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C6" w:rsidRPr="00752D9F" w:rsidRDefault="009763C6">
      <w:pPr>
        <w:rPr>
          <w:rFonts w:ascii="Ubuntu" w:hAnsi="Ubuntu"/>
        </w:rPr>
      </w:pPr>
    </w:p>
    <w:p w:rsidR="0065511F" w:rsidRPr="0065511F" w:rsidRDefault="0065511F" w:rsidP="0065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</w:p>
    <w:p w:rsidR="00C627D0" w:rsidRPr="00362FA3" w:rsidRDefault="00362FA3" w:rsidP="00362F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325370"/>
          <w:sz w:val="24"/>
          <w:szCs w:val="24"/>
        </w:rPr>
      </w:pPr>
      <w:r w:rsidRPr="00362FA3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FEIJOO, SOBRE O HUB DE GNL QUE REGANOSA PROXECTA EN GALICIA: “É UNHA OPORTUNIDADE QUE NON PODEMOS DESAPROVEITAR”</w:t>
      </w:r>
    </w:p>
    <w:p w:rsidR="00224FB9" w:rsidRPr="00CD6DF9" w:rsidRDefault="00224FB9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362FA3" w:rsidRPr="00362FA3" w:rsidRDefault="00362FA3" w:rsidP="00362FA3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color w:val="595959" w:themeColor="text1" w:themeTint="A6"/>
        </w:rPr>
      </w:pPr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O presidente da Xunta aspira a que a iniciativa </w:t>
      </w:r>
      <w:proofErr w:type="spellStart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>faga</w:t>
      </w:r>
      <w:proofErr w:type="spellEnd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da </w:t>
      </w:r>
      <w:proofErr w:type="spellStart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>comunidade</w:t>
      </w:r>
      <w:proofErr w:type="spellEnd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autónoma “</w:t>
      </w:r>
      <w:proofErr w:type="spellStart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>unha</w:t>
      </w:r>
      <w:proofErr w:type="spellEnd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>peza</w:t>
      </w:r>
      <w:proofErr w:type="spellEnd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importante no </w:t>
      </w:r>
      <w:proofErr w:type="spellStart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>taboleiro</w:t>
      </w:r>
      <w:proofErr w:type="spellEnd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mundial da </w:t>
      </w:r>
      <w:proofErr w:type="spellStart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>enerxía”</w:t>
      </w:r>
      <w:proofErr w:type="spellEnd"/>
    </w:p>
    <w:p w:rsidR="00362FA3" w:rsidRDefault="00362FA3" w:rsidP="00362FA3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C61638" w:rsidRPr="00362FA3" w:rsidRDefault="00362FA3" w:rsidP="00362FA3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color w:val="595959" w:themeColor="text1" w:themeTint="A6"/>
        </w:rPr>
      </w:pPr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A </w:t>
      </w:r>
      <w:proofErr w:type="spellStart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>primeira</w:t>
      </w:r>
      <w:proofErr w:type="spellEnd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multinacional </w:t>
      </w:r>
      <w:proofErr w:type="spellStart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>enerxética</w:t>
      </w:r>
      <w:proofErr w:type="spellEnd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galega explica </w:t>
      </w:r>
      <w:proofErr w:type="spellStart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>nun</w:t>
      </w:r>
      <w:proofErr w:type="spellEnd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vídeo as </w:t>
      </w:r>
      <w:proofErr w:type="spellStart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>vantaxes</w:t>
      </w:r>
      <w:proofErr w:type="spellEnd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convertir o porto de Ferrol no corazón </w:t>
      </w:r>
      <w:proofErr w:type="spellStart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>dun</w:t>
      </w:r>
      <w:proofErr w:type="spellEnd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gran centro europeo de subministro de gas natural licuado como combustible para </w:t>
      </w:r>
      <w:proofErr w:type="spellStart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>a</w:t>
      </w:r>
      <w:proofErr w:type="spellEnd"/>
      <w:r w:rsidRPr="00362FA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navegación</w:t>
      </w: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362FA3" w:rsidRDefault="00362FA3" w:rsidP="00362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, 23 de </w:t>
      </w:r>
      <w:proofErr w:type="spellStart"/>
      <w:r>
        <w:rPr>
          <w:rFonts w:ascii="Arial" w:hAnsi="Arial" w:cs="Arial"/>
          <w:b/>
          <w:bCs/>
          <w:color w:val="595959" w:themeColor="text1" w:themeTint="A6"/>
        </w:rPr>
        <w:t>outubro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 de 2017.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“Reforzar Galicia como un lugar adecuado para subministrar gas natural licuado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aos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buques é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oportunidade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que non podemos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desaproveitar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. Paga a pena que Galicia se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convirta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nunha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peza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importante no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taboleiro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mundial da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enerxía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do gas natural licuado. E, como paga a pena,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ímolo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conseguir.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Estou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convencido de que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temos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armas,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ferramentas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e bazas para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converter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Galicia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nese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centro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loxístico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nese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centro de distribución de gas natural licuado”. Con esa contundencia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apoia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o presidente da Xunta, Alberto Núñez Feijoo, 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proxecto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de Reganosa para formar en torno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porto de Ferrol o gran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hub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de subministro de GNL do noroeste ibérico.</w:t>
      </w: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As palabras do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xefe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do Executivo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galego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aparecen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recollidas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nun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vídeo corporativo que Reganosa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lanzou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esta misma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mañá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.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Nel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explica en que consiste o plan, que respaldan diversos socios 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institucións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, para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converter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a terminal de gas natural licuado de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Mugardos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nun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nodo europeo de distribución de GNL como combustible marítimo.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Cun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amplo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rango de clientes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potenciais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, a iniciativa comporta notables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vantaxes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tanto económicas como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medioambientais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. Dela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beneficiaranse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igualmente, entre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outros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, os sectores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pesqueiro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, con recortes de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custos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emisións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contaminantes, e da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construción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naval, con contratos para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modernización de frota.</w:t>
      </w: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De cinco minutos de duración e editada en tres idiomas (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galego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castelán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e inglés), 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produción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audiovisual expón como para a formación do citado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hub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é necesario acometer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serie de obras de especialización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terminal de GNL do porto de Ferrol. Precisa adaptar para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operacións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menores o único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jetty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(brazo de carga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descarga) do que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dis¬pón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actualmente e dotarse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dun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segundo, para poder prestar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servizo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simultáneo a dúas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embarcacións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, así como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facerse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cun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terceiro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tanque de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almacenamento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, para garantir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prezos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competitivos. Reganosa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tamén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persegue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a configuración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dunha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rede de plantas satélite que permita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aos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barcos repostar GNL no resto de dársenas galegas, así como 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construción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dun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buque específico para levar o gas natural licuado a ditas plantas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ou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ben dar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servizo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directo 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calquera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gran nave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zona, tanto fondeada como atracada.</w:t>
      </w: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lastRenderedPageBreak/>
        <w:t xml:space="preserve">Como Feijoo, no vídeo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interveñen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o presidente de Reganosa, José María Paz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Goday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; 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seu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homólogo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Autoridade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Portuaria de Ferrol-San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Cibrao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, José Manuel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Vilariño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; e o director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xeral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da gasista con sede en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Mugardos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, Emilio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Bruquetas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. “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Despois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dez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anos, Reganosa tense convertido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nunha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verdadeira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multinacional da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enerxía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de Galicia. Os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nosos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proxectos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inclúen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apoiar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a transformación a gas como combustible de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moitos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sectores. E, para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iso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, estamos intentando formar un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hub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esquina noroeste de España que sirva para toda Europa”, destaca Paz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Goday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“Todos os grandes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portos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europeos -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manifesta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Vilariño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-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contan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xa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 con estas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infraestruturas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. Ferrol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vai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dispoñer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delas e o porto será un enclave gasista de referencia mundial.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Imos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man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de Reganosa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neste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proxecto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ilusionante, importante para o sistema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enerxético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e para o sistema portuario”. Finalmente,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Bruquetas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refire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: “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Vin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crecer Reganosa desde os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seus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inicios.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Hoxe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somos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compañía innovadora e global.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Gústannos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os retos, especialmente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aqueles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que nos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axudan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a transformar 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sociedade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. Por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iso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volcamos todo 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noso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coñecemento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creación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dun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hub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de GNL en Galicia. Estamos seguros de que será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panca fundamental para garantir 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sostenibilidade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de sectores tan importantes para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nós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como a pesca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ou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tecido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portuario”.</w:t>
      </w: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lanzamento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deste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vídeo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prodúcese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en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vésperas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do décimo aniversario, este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novembro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, da entrada en operación comercial da terminal de GNL de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Mugardos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. Reganosa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naceu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inicialmente para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promovela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y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xestionala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xunto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cunha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rede de 130 kilómetros de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gasodutos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.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Porén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na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actualidade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a empresa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desenvolve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crecente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actividade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no mercado global. De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feito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, ten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presenza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en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catro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continentes, tanto prestando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servizos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asesoramento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enxeñaría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como operando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infraestruturas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, entre as que destaca 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regasificadora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de Malta,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cuxa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xestión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lle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foi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adxudicada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o pasado ano. Actualmente,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tamén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compite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cun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consorcio internacional liderado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pola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italiana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Snam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para adquirir o 66 % do operador da rede pública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grega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de transporte de gas, DESFA.</w:t>
      </w: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Enlace para ver o vídeo en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galego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:</w:t>
      </w:r>
    </w:p>
    <w:p w:rsid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hyperlink r:id="rId8" w:history="1">
        <w:r w:rsidRPr="002D419F">
          <w:rPr>
            <w:rStyle w:val="Hipervnculo"/>
            <w:rFonts w:ascii="Arial" w:hAnsi="Arial" w:cs="Arial"/>
            <w:bCs/>
            <w:lang w:val="es-ES_tradnl"/>
          </w:rPr>
          <w:t>https://youtu.be/Xza_0942arg</w:t>
        </w:r>
      </w:hyperlink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Enlace para ver o vídeo en </w:t>
      </w:r>
      <w:proofErr w:type="spellStart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castelán</w:t>
      </w:r>
      <w:proofErr w:type="spellEnd"/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:</w:t>
      </w:r>
    </w:p>
    <w:p w:rsid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hyperlink r:id="rId9" w:history="1">
        <w:r w:rsidRPr="002D419F">
          <w:rPr>
            <w:rStyle w:val="Hipervnculo"/>
            <w:rFonts w:ascii="Arial" w:hAnsi="Arial" w:cs="Arial"/>
            <w:bCs/>
            <w:lang w:val="es-ES_tradnl"/>
          </w:rPr>
          <w:t>https://youtu.be/h74pa-hlUaw</w:t>
        </w:r>
      </w:hyperlink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</w:p>
    <w:p w:rsidR="00362FA3" w:rsidRPr="00362FA3" w:rsidRDefault="00362FA3" w:rsidP="00362F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362FA3">
        <w:rPr>
          <w:rFonts w:ascii="Arial" w:hAnsi="Arial" w:cs="Arial"/>
          <w:bCs/>
          <w:color w:val="595959" w:themeColor="text1" w:themeTint="A6"/>
          <w:lang w:val="es-ES_tradnl"/>
        </w:rPr>
        <w:t>Enlace para ver o vídeo en inglés:</w:t>
      </w:r>
    </w:p>
    <w:p w:rsidR="009763C6" w:rsidRPr="0065511F" w:rsidRDefault="00362FA3" w:rsidP="00362FA3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  <w:hyperlink r:id="rId10" w:history="1">
        <w:r w:rsidRPr="002D419F">
          <w:rPr>
            <w:rStyle w:val="Hipervnculo"/>
            <w:rFonts w:ascii="Arial" w:hAnsi="Arial" w:cs="Arial"/>
            <w:bCs/>
            <w:lang w:val="es-ES_tradnl"/>
          </w:rPr>
          <w:t>https://youtu.be/QMSjF7fGHdg</w:t>
        </w:r>
      </w:hyperlink>
      <w:r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bookmarkStart w:id="0" w:name="_GoBack"/>
      <w:bookmarkEnd w:id="0"/>
    </w:p>
    <w:sectPr w:rsidR="009763C6" w:rsidRPr="0065511F" w:rsidSect="002A4045">
      <w:headerReference w:type="default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F0" w:rsidRDefault="00AB20F0" w:rsidP="009763C6">
      <w:pPr>
        <w:spacing w:after="0" w:line="240" w:lineRule="auto"/>
      </w:pPr>
      <w:r>
        <w:separator/>
      </w:r>
    </w:p>
  </w:endnote>
  <w:end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F0" w:rsidRDefault="00AB20F0" w:rsidP="009763C6">
      <w:pPr>
        <w:spacing w:after="0" w:line="240" w:lineRule="auto"/>
      </w:pPr>
      <w:r>
        <w:separator/>
      </w:r>
    </w:p>
  </w:footnote>
  <w:foot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C6"/>
    <w:rsid w:val="00093BBF"/>
    <w:rsid w:val="0009780F"/>
    <w:rsid w:val="00224FB9"/>
    <w:rsid w:val="002A4045"/>
    <w:rsid w:val="002D467F"/>
    <w:rsid w:val="003441B2"/>
    <w:rsid w:val="00362FA3"/>
    <w:rsid w:val="00421D45"/>
    <w:rsid w:val="00485FBD"/>
    <w:rsid w:val="004E3043"/>
    <w:rsid w:val="006163A5"/>
    <w:rsid w:val="00630A1F"/>
    <w:rsid w:val="00647956"/>
    <w:rsid w:val="0065511F"/>
    <w:rsid w:val="00690A13"/>
    <w:rsid w:val="00752D9F"/>
    <w:rsid w:val="00784D1E"/>
    <w:rsid w:val="007973DA"/>
    <w:rsid w:val="007C277B"/>
    <w:rsid w:val="007F18C1"/>
    <w:rsid w:val="008039FE"/>
    <w:rsid w:val="00863D14"/>
    <w:rsid w:val="008B155E"/>
    <w:rsid w:val="009302C4"/>
    <w:rsid w:val="009763C6"/>
    <w:rsid w:val="009924DE"/>
    <w:rsid w:val="009E301A"/>
    <w:rsid w:val="00A177A0"/>
    <w:rsid w:val="00A5553A"/>
    <w:rsid w:val="00A70B88"/>
    <w:rsid w:val="00AB20F0"/>
    <w:rsid w:val="00B01938"/>
    <w:rsid w:val="00B739E3"/>
    <w:rsid w:val="00C26AFB"/>
    <w:rsid w:val="00C61638"/>
    <w:rsid w:val="00C627D0"/>
    <w:rsid w:val="00CD6DF9"/>
    <w:rsid w:val="00DD0395"/>
    <w:rsid w:val="00E21BB0"/>
    <w:rsid w:val="00E44283"/>
    <w:rsid w:val="00E82743"/>
    <w:rsid w:val="00EC67A5"/>
    <w:rsid w:val="00ED0FE1"/>
    <w:rsid w:val="00F20AB2"/>
    <w:rsid w:val="00F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za_0942a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QMSjF7fGHd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74pa-hlUa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usuario</cp:lastModifiedBy>
  <cp:revision>10</cp:revision>
  <dcterms:created xsi:type="dcterms:W3CDTF">2015-09-17T07:32:00Z</dcterms:created>
  <dcterms:modified xsi:type="dcterms:W3CDTF">2017-10-23T07:41:00Z</dcterms:modified>
</cp:coreProperties>
</file>