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ABC9E" w14:textId="77777777" w:rsidR="00087AEE" w:rsidRPr="004E5586" w:rsidRDefault="00087AEE" w:rsidP="004E5586">
      <w:pPr>
        <w:rPr>
          <w:rFonts w:ascii="Arial" w:hAnsi="Arial" w:cs="Arial"/>
          <w:b/>
        </w:rPr>
      </w:pPr>
    </w:p>
    <w:p w14:paraId="2522EDB0" w14:textId="77777777" w:rsidR="004E5586" w:rsidRDefault="00C112A2" w:rsidP="004E5586">
      <w:pPr>
        <w:jc w:val="center"/>
        <w:rPr>
          <w:rFonts w:ascii="Arial" w:hAnsi="Arial" w:cs="Arial"/>
          <w:b/>
          <w:color w:val="1F497D" w:themeColor="text2"/>
          <w:sz w:val="32"/>
          <w:szCs w:val="28"/>
        </w:rPr>
      </w:pPr>
      <w:r>
        <w:rPr>
          <w:rFonts w:ascii="Arial" w:hAnsi="Arial" w:cs="Arial"/>
          <w:b/>
          <w:color w:val="1F497D" w:themeColor="text2"/>
          <w:sz w:val="32"/>
          <w:szCs w:val="28"/>
        </w:rPr>
        <w:t xml:space="preserve">LA TERMINAL DE REGANOSA RECIBE LA VISITA </w:t>
      </w:r>
      <w:r w:rsidR="00614931">
        <w:rPr>
          <w:rFonts w:ascii="Arial" w:hAnsi="Arial" w:cs="Arial"/>
          <w:b/>
          <w:color w:val="1F497D" w:themeColor="text2"/>
          <w:sz w:val="32"/>
          <w:szCs w:val="28"/>
        </w:rPr>
        <w:br/>
      </w:r>
      <w:r>
        <w:rPr>
          <w:rFonts w:ascii="Arial" w:hAnsi="Arial" w:cs="Arial"/>
          <w:b/>
          <w:color w:val="1F497D" w:themeColor="text2"/>
          <w:sz w:val="32"/>
          <w:szCs w:val="28"/>
        </w:rPr>
        <w:t>DE</w:t>
      </w:r>
      <w:r w:rsidR="00614931">
        <w:rPr>
          <w:rFonts w:ascii="Arial" w:hAnsi="Arial" w:cs="Arial"/>
          <w:b/>
          <w:color w:val="1F497D" w:themeColor="text2"/>
          <w:sz w:val="32"/>
          <w:szCs w:val="28"/>
        </w:rPr>
        <w:t xml:space="preserve"> </w:t>
      </w:r>
      <w:r>
        <w:rPr>
          <w:rFonts w:ascii="Arial" w:hAnsi="Arial" w:cs="Arial"/>
          <w:b/>
          <w:color w:val="1F497D" w:themeColor="text2"/>
          <w:sz w:val="32"/>
          <w:szCs w:val="28"/>
        </w:rPr>
        <w:t>EXPERTOS DE TODA EUROPA REUNIDOS EN</w:t>
      </w:r>
      <w:r w:rsidR="00614931">
        <w:rPr>
          <w:rFonts w:ascii="Arial" w:hAnsi="Arial" w:cs="Arial"/>
          <w:b/>
          <w:color w:val="1F497D" w:themeColor="text2"/>
          <w:sz w:val="32"/>
          <w:szCs w:val="28"/>
        </w:rPr>
        <w:br/>
      </w:r>
      <w:r>
        <w:rPr>
          <w:rFonts w:ascii="Arial" w:hAnsi="Arial" w:cs="Arial"/>
          <w:b/>
          <w:color w:val="1F497D" w:themeColor="text2"/>
          <w:sz w:val="32"/>
          <w:szCs w:val="28"/>
        </w:rPr>
        <w:t xml:space="preserve"> GALICIA PARA AVANZAR EN EL USO DEL GAS</w:t>
      </w:r>
      <w:r w:rsidR="00614931">
        <w:rPr>
          <w:rFonts w:ascii="Arial" w:hAnsi="Arial" w:cs="Arial"/>
          <w:b/>
          <w:color w:val="1F497D" w:themeColor="text2"/>
          <w:sz w:val="32"/>
          <w:szCs w:val="28"/>
        </w:rPr>
        <w:br/>
      </w:r>
      <w:r>
        <w:rPr>
          <w:rFonts w:ascii="Arial" w:hAnsi="Arial" w:cs="Arial"/>
          <w:b/>
          <w:color w:val="1F497D" w:themeColor="text2"/>
          <w:sz w:val="32"/>
          <w:szCs w:val="28"/>
        </w:rPr>
        <w:t xml:space="preserve"> NATURAL Y DEL BIOGÁS PARA EL TRANSPORTE</w:t>
      </w:r>
    </w:p>
    <w:p w14:paraId="48054F2E" w14:textId="77777777" w:rsidR="00E158B5" w:rsidRDefault="00E158B5" w:rsidP="004E5586">
      <w:pPr>
        <w:jc w:val="center"/>
        <w:rPr>
          <w:rFonts w:ascii="Arial" w:hAnsi="Arial" w:cs="Arial"/>
          <w:b/>
          <w:color w:val="1F497D" w:themeColor="text2"/>
          <w:sz w:val="32"/>
          <w:szCs w:val="28"/>
        </w:rPr>
      </w:pPr>
    </w:p>
    <w:p w14:paraId="0EBB742D" w14:textId="77777777" w:rsidR="00C112A2" w:rsidRPr="00C507F0" w:rsidRDefault="00C112A2" w:rsidP="00C507F0">
      <w:pPr>
        <w:pStyle w:val="Prrafodelista"/>
        <w:numPr>
          <w:ilvl w:val="0"/>
          <w:numId w:val="6"/>
        </w:numPr>
        <w:rPr>
          <w:rFonts w:ascii="Arial" w:hAnsi="Arial" w:cs="Arial"/>
          <w:b/>
          <w:bCs/>
          <w:color w:val="808080" w:themeColor="background1" w:themeShade="80"/>
          <w:sz w:val="24"/>
          <w:szCs w:val="24"/>
          <w:lang w:val="es-ES_tradnl"/>
        </w:rPr>
      </w:pPr>
      <w:bookmarkStart w:id="0" w:name="_GoBack"/>
      <w:r w:rsidRPr="00C507F0">
        <w:rPr>
          <w:rFonts w:ascii="Arial" w:hAnsi="Arial" w:cs="Arial"/>
          <w:b/>
          <w:bCs/>
          <w:color w:val="808080" w:themeColor="background1" w:themeShade="80"/>
          <w:sz w:val="24"/>
          <w:szCs w:val="24"/>
          <w:lang w:val="es-ES_tradnl"/>
        </w:rPr>
        <w:t xml:space="preserve">Especialistas en metrología del GNL comparten avances </w:t>
      </w:r>
      <w:r w:rsidRPr="00C507F0">
        <w:rPr>
          <w:rFonts w:ascii="Arial" w:hAnsi="Arial" w:cs="Arial"/>
          <w:b/>
          <w:bCs/>
          <w:color w:val="808080" w:themeColor="background1" w:themeShade="80"/>
          <w:sz w:val="24"/>
          <w:szCs w:val="24"/>
          <w:lang w:val="es-ES_tradnl"/>
        </w:rPr>
        <w:br/>
        <w:t>para afianzar la transición energética</w:t>
      </w:r>
    </w:p>
    <w:p w14:paraId="48649B5E" w14:textId="77777777" w:rsidR="00087AEE" w:rsidRPr="00087AEE" w:rsidRDefault="00087AEE" w:rsidP="00087AEE">
      <w:pPr>
        <w:jc w:val="both"/>
        <w:rPr>
          <w:rFonts w:ascii="Arial" w:hAnsi="Arial" w:cs="Arial"/>
          <w:b/>
          <w:bCs/>
          <w:color w:val="808080" w:themeColor="background1" w:themeShade="80"/>
          <w:sz w:val="24"/>
          <w:szCs w:val="24"/>
        </w:rPr>
      </w:pPr>
    </w:p>
    <w:p w14:paraId="37329274" w14:textId="20B0E8E2" w:rsidR="00C112A2" w:rsidRPr="000A2DF5" w:rsidRDefault="00666BED" w:rsidP="000A2DF5">
      <w:pPr>
        <w:jc w:val="both"/>
        <w:rPr>
          <w:rFonts w:ascii="Arial" w:hAnsi="Arial" w:cs="Arial"/>
          <w:color w:val="808080" w:themeColor="background1" w:themeShade="80"/>
          <w:sz w:val="24"/>
          <w:szCs w:val="24"/>
        </w:rPr>
      </w:pPr>
      <w:r w:rsidRPr="000A2DF5">
        <w:rPr>
          <w:rFonts w:ascii="Arial" w:hAnsi="Arial" w:cs="Arial"/>
          <w:b/>
          <w:bCs/>
          <w:color w:val="808080" w:themeColor="background1" w:themeShade="80"/>
          <w:sz w:val="24"/>
          <w:szCs w:val="24"/>
        </w:rPr>
        <w:t>MUGARDOS, 19</w:t>
      </w:r>
      <w:r w:rsidR="00087AEE" w:rsidRPr="000A2DF5">
        <w:rPr>
          <w:rFonts w:ascii="Arial" w:hAnsi="Arial" w:cs="Arial"/>
          <w:b/>
          <w:bCs/>
          <w:color w:val="808080" w:themeColor="background1" w:themeShade="80"/>
          <w:sz w:val="24"/>
          <w:szCs w:val="24"/>
        </w:rPr>
        <w:t xml:space="preserve"> de </w:t>
      </w:r>
      <w:r w:rsidR="00591697" w:rsidRPr="000A2DF5">
        <w:rPr>
          <w:rFonts w:ascii="Arial" w:hAnsi="Arial" w:cs="Arial"/>
          <w:b/>
          <w:bCs/>
          <w:color w:val="808080" w:themeColor="background1" w:themeShade="80"/>
          <w:sz w:val="24"/>
          <w:szCs w:val="24"/>
        </w:rPr>
        <w:t>septiembre</w:t>
      </w:r>
      <w:r w:rsidR="00087AEE" w:rsidRPr="000A2DF5">
        <w:rPr>
          <w:rFonts w:ascii="Arial" w:hAnsi="Arial" w:cs="Arial"/>
          <w:b/>
          <w:bCs/>
          <w:color w:val="808080" w:themeColor="background1" w:themeShade="80"/>
          <w:sz w:val="24"/>
          <w:szCs w:val="24"/>
        </w:rPr>
        <w:t xml:space="preserve"> de 2019.-</w:t>
      </w:r>
      <w:r w:rsidR="00591697" w:rsidRPr="000A2DF5">
        <w:rPr>
          <w:rFonts w:ascii="Arial" w:hAnsi="Arial" w:cs="Arial"/>
          <w:bCs/>
          <w:color w:val="808080" w:themeColor="background1" w:themeShade="80"/>
          <w:sz w:val="24"/>
          <w:szCs w:val="24"/>
        </w:rPr>
        <w:t xml:space="preserve"> </w:t>
      </w:r>
      <w:r w:rsidR="00C112A2" w:rsidRPr="000A2DF5">
        <w:rPr>
          <w:rFonts w:ascii="Arial" w:hAnsi="Arial" w:cs="Arial"/>
          <w:color w:val="808080" w:themeColor="background1" w:themeShade="80"/>
          <w:sz w:val="24"/>
          <w:szCs w:val="24"/>
        </w:rPr>
        <w:t xml:space="preserve">La terminal de GNL del puerto de Ferrol recibe esta tarde la visita de expertos europeos de nueve países que entre ayer y hoy están participando en un congreso para avanzar en el uso a gran escala del gas natural y el biogás como combustible para un transporte sostenible. Durante dos días, reunidos en el Instituto Universitario de Medio Ambiente (IUMA) de la </w:t>
      </w:r>
      <w:proofErr w:type="spellStart"/>
      <w:r w:rsidR="00C112A2" w:rsidRPr="000A2DF5">
        <w:rPr>
          <w:rFonts w:ascii="Arial" w:hAnsi="Arial" w:cs="Arial"/>
          <w:color w:val="808080" w:themeColor="background1" w:themeShade="80"/>
          <w:sz w:val="24"/>
          <w:szCs w:val="24"/>
        </w:rPr>
        <w:t>Universidade</w:t>
      </w:r>
      <w:proofErr w:type="spellEnd"/>
      <w:r w:rsidR="00C112A2" w:rsidRPr="000A2DF5">
        <w:rPr>
          <w:rFonts w:ascii="Arial" w:hAnsi="Arial" w:cs="Arial"/>
          <w:color w:val="808080" w:themeColor="background1" w:themeShade="80"/>
          <w:sz w:val="24"/>
          <w:szCs w:val="24"/>
        </w:rPr>
        <w:t xml:space="preserve"> de A Coruña, estos especialistas han estado poniendo en común y debatiendo avances de varios grupos de trabajo conformados bajo el paraguas de un proyecto importante para afianzar la transición energética: EMPIR LNG III </w:t>
      </w:r>
      <w:proofErr w:type="spellStart"/>
      <w:r w:rsidR="00C112A2" w:rsidRPr="000A2DF5">
        <w:rPr>
          <w:rFonts w:ascii="Arial" w:hAnsi="Arial" w:cs="Arial"/>
          <w:color w:val="808080" w:themeColor="background1" w:themeShade="80"/>
          <w:sz w:val="24"/>
          <w:szCs w:val="24"/>
        </w:rPr>
        <w:t>Metrological</w:t>
      </w:r>
      <w:proofErr w:type="spellEnd"/>
      <w:r w:rsidR="00C112A2" w:rsidRPr="000A2DF5">
        <w:rPr>
          <w:rFonts w:ascii="Arial" w:hAnsi="Arial" w:cs="Arial"/>
          <w:color w:val="808080" w:themeColor="background1" w:themeShade="80"/>
          <w:sz w:val="24"/>
          <w:szCs w:val="24"/>
        </w:rPr>
        <w:t xml:space="preserve"> </w:t>
      </w:r>
      <w:proofErr w:type="spellStart"/>
      <w:r w:rsidR="00C112A2" w:rsidRPr="000A2DF5">
        <w:rPr>
          <w:rFonts w:ascii="Arial" w:hAnsi="Arial" w:cs="Arial"/>
          <w:color w:val="808080" w:themeColor="background1" w:themeShade="80"/>
          <w:sz w:val="24"/>
          <w:szCs w:val="24"/>
        </w:rPr>
        <w:t>Support</w:t>
      </w:r>
      <w:proofErr w:type="spellEnd"/>
      <w:r w:rsidR="00C112A2" w:rsidRPr="000A2DF5">
        <w:rPr>
          <w:rFonts w:ascii="Arial" w:hAnsi="Arial" w:cs="Arial"/>
          <w:color w:val="808080" w:themeColor="background1" w:themeShade="80"/>
          <w:sz w:val="24"/>
          <w:szCs w:val="24"/>
        </w:rPr>
        <w:t xml:space="preserve"> </w:t>
      </w:r>
      <w:proofErr w:type="spellStart"/>
      <w:r w:rsidR="00C112A2" w:rsidRPr="000A2DF5">
        <w:rPr>
          <w:rFonts w:ascii="Arial" w:hAnsi="Arial" w:cs="Arial"/>
          <w:color w:val="808080" w:themeColor="background1" w:themeShade="80"/>
          <w:sz w:val="24"/>
          <w:szCs w:val="24"/>
        </w:rPr>
        <w:t>for</w:t>
      </w:r>
      <w:proofErr w:type="spellEnd"/>
      <w:r w:rsidR="00C112A2" w:rsidRPr="000A2DF5">
        <w:rPr>
          <w:rFonts w:ascii="Arial" w:hAnsi="Arial" w:cs="Arial"/>
          <w:color w:val="808080" w:themeColor="background1" w:themeShade="80"/>
          <w:sz w:val="24"/>
          <w:szCs w:val="24"/>
        </w:rPr>
        <w:t xml:space="preserve"> LNG and LBG as </w:t>
      </w:r>
      <w:proofErr w:type="spellStart"/>
      <w:r w:rsidR="00C112A2" w:rsidRPr="000A2DF5">
        <w:rPr>
          <w:rFonts w:ascii="Arial" w:hAnsi="Arial" w:cs="Arial"/>
          <w:color w:val="808080" w:themeColor="background1" w:themeShade="80"/>
          <w:sz w:val="24"/>
          <w:szCs w:val="24"/>
        </w:rPr>
        <w:t>transport</w:t>
      </w:r>
      <w:proofErr w:type="spellEnd"/>
      <w:r w:rsidR="00C112A2" w:rsidRPr="000A2DF5">
        <w:rPr>
          <w:rFonts w:ascii="Arial" w:hAnsi="Arial" w:cs="Arial"/>
          <w:color w:val="808080" w:themeColor="background1" w:themeShade="80"/>
          <w:sz w:val="24"/>
          <w:szCs w:val="24"/>
        </w:rPr>
        <w:t xml:space="preserve"> fuel.</w:t>
      </w:r>
    </w:p>
    <w:p w14:paraId="0918C645" w14:textId="3DE2DADA" w:rsidR="00C112A2" w:rsidRP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 xml:space="preserve">Esta iniciativa combina la experiencia de la industria, fabricantes de instrumentos e institutos de investigación, al objeto de llevar a cabo la validación de los métodos y la realización de los ensayos necesarios. Dentro de este proyecto general, Reganosa no solo aporta su amplia experiencia en el sector, sino que ha prestado sus instalaciones para diferentes pruebas. Por ejemplo, junto con el grupo francés </w:t>
      </w:r>
      <w:proofErr w:type="spellStart"/>
      <w:r w:rsidRPr="000A2DF5">
        <w:rPr>
          <w:rFonts w:ascii="Arial" w:hAnsi="Arial" w:cs="Arial"/>
          <w:color w:val="808080" w:themeColor="background1" w:themeShade="80"/>
          <w:sz w:val="24"/>
          <w:szCs w:val="24"/>
        </w:rPr>
        <w:t>Cesame</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Exadébit</w:t>
      </w:r>
      <w:proofErr w:type="spellEnd"/>
      <w:r w:rsidRPr="000A2DF5">
        <w:rPr>
          <w:rFonts w:ascii="Arial" w:hAnsi="Arial" w:cs="Arial"/>
          <w:color w:val="808080" w:themeColor="background1" w:themeShade="80"/>
          <w:sz w:val="24"/>
          <w:szCs w:val="24"/>
        </w:rPr>
        <w:t>, ha realizado mediciones de caudal de GNL en el cargadero de cisternas de su terminal con un nuevo equipo en desarrollo basado en la tecnología de láser Doppler (LDV). Otro de los grupos de trabajo, donde la multinacional gallega de la energía ejerce de líder, desarrolla un método para la determinación del número de metano mediante espectroscopia infrarroja.</w:t>
      </w:r>
    </w:p>
    <w:p w14:paraId="167AF46D" w14:textId="60AA9B42" w:rsidR="00C112A2" w:rsidRP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Determinar el número de metano es imprescindible para una eficiente utilización del gas natural licuado como combustible para el transporte. El número de metano, equivalente al índice de octano de las gasolinas, permite conocer el momento de detonación del gas en un motor y, por tanto, sus condiciones de operación. Esta información no resultaba tan relevante cuando el gas solo se utilizaba con fines ene</w:t>
      </w:r>
      <w:r w:rsidR="00033A7D">
        <w:rPr>
          <w:rFonts w:ascii="Arial" w:hAnsi="Arial" w:cs="Arial"/>
          <w:color w:val="808080" w:themeColor="background1" w:themeShade="80"/>
          <w:sz w:val="24"/>
          <w:szCs w:val="24"/>
        </w:rPr>
        <w:t>rgéticos en grandes centrales. Pero a</w:t>
      </w:r>
      <w:r w:rsidRPr="000A2DF5">
        <w:rPr>
          <w:rFonts w:ascii="Arial" w:hAnsi="Arial" w:cs="Arial"/>
          <w:color w:val="808080" w:themeColor="background1" w:themeShade="80"/>
          <w:sz w:val="24"/>
          <w:szCs w:val="24"/>
        </w:rPr>
        <w:t xml:space="preserve">hora que el GNL gana terreno como combustible </w:t>
      </w:r>
      <w:r w:rsidR="00B66271" w:rsidRPr="000A2DF5">
        <w:rPr>
          <w:rFonts w:ascii="Arial" w:hAnsi="Arial" w:cs="Arial"/>
          <w:color w:val="808080" w:themeColor="background1" w:themeShade="80"/>
          <w:sz w:val="24"/>
          <w:szCs w:val="24"/>
        </w:rPr>
        <w:t xml:space="preserve">en </w:t>
      </w:r>
      <w:r w:rsidRPr="000A2DF5">
        <w:rPr>
          <w:rFonts w:ascii="Arial" w:hAnsi="Arial" w:cs="Arial"/>
          <w:color w:val="808080" w:themeColor="background1" w:themeShade="80"/>
          <w:sz w:val="24"/>
          <w:szCs w:val="24"/>
        </w:rPr>
        <w:t>para mover camiones, trenes o barcos, es muy importante.</w:t>
      </w:r>
    </w:p>
    <w:p w14:paraId="05FFA549" w14:textId="77777777" w:rsidR="00C112A2" w:rsidRPr="000A2DF5" w:rsidRDefault="00C112A2" w:rsidP="000A2DF5">
      <w:pPr>
        <w:jc w:val="both"/>
        <w:rPr>
          <w:rFonts w:ascii="Arial" w:hAnsi="Arial" w:cs="Arial"/>
          <w:color w:val="808080" w:themeColor="background1" w:themeShade="80"/>
          <w:sz w:val="24"/>
          <w:szCs w:val="24"/>
        </w:rPr>
      </w:pPr>
    </w:p>
    <w:p w14:paraId="01EC732B" w14:textId="42F2B23D" w:rsidR="00F9646D" w:rsidRP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 xml:space="preserve">Los métodos disponibles para determinarlo databan de la década de los 70 del siglo pasado y </w:t>
      </w:r>
      <w:r w:rsidR="00B66271" w:rsidRPr="000A2DF5">
        <w:rPr>
          <w:rFonts w:ascii="Arial" w:hAnsi="Arial" w:cs="Arial"/>
          <w:color w:val="808080" w:themeColor="background1" w:themeShade="80"/>
          <w:sz w:val="24"/>
          <w:szCs w:val="24"/>
        </w:rPr>
        <w:t>es necesario ponerlos al día</w:t>
      </w:r>
      <w:r w:rsidRPr="000A2DF5">
        <w:rPr>
          <w:rFonts w:ascii="Arial" w:hAnsi="Arial" w:cs="Arial"/>
          <w:color w:val="808080" w:themeColor="background1" w:themeShade="80"/>
          <w:sz w:val="24"/>
          <w:szCs w:val="24"/>
        </w:rPr>
        <w:t>. El fin último del proyecto es establecer una relación directa entre el número de metano de un gas y su espectro infrarrojo. Tras definir la idea científico</w:t>
      </w:r>
      <w:r w:rsidR="00B66271" w:rsidRPr="000A2DF5">
        <w:rPr>
          <w:rFonts w:ascii="Arial" w:hAnsi="Arial" w:cs="Arial"/>
          <w:color w:val="808080" w:themeColor="background1" w:themeShade="80"/>
          <w:sz w:val="24"/>
          <w:szCs w:val="24"/>
        </w:rPr>
        <w:t xml:space="preserve"> </w:t>
      </w:r>
      <w:r w:rsidRPr="000A2DF5">
        <w:rPr>
          <w:rFonts w:ascii="Arial" w:hAnsi="Arial" w:cs="Arial"/>
          <w:color w:val="808080" w:themeColor="background1" w:themeShade="80"/>
          <w:sz w:val="24"/>
          <w:szCs w:val="24"/>
        </w:rPr>
        <w:t xml:space="preserve">técnica, la compañía ha implicado en el proyecto a distintas empresas y grupos de </w:t>
      </w:r>
      <w:proofErr w:type="gramStart"/>
      <w:r w:rsidRPr="000A2DF5">
        <w:rPr>
          <w:rFonts w:ascii="Arial" w:hAnsi="Arial" w:cs="Arial"/>
          <w:color w:val="808080" w:themeColor="background1" w:themeShade="80"/>
          <w:sz w:val="24"/>
          <w:szCs w:val="24"/>
        </w:rPr>
        <w:t>investigación</w:t>
      </w:r>
      <w:r w:rsidR="00F9646D" w:rsidRPr="000A2DF5">
        <w:rPr>
          <w:rFonts w:ascii="Arial" w:hAnsi="Arial" w:cs="Arial"/>
          <w:color w:val="808080" w:themeColor="background1" w:themeShade="80"/>
          <w:sz w:val="24"/>
          <w:szCs w:val="24"/>
        </w:rPr>
        <w:t xml:space="preserve"> </w:t>
      </w:r>
      <w:r w:rsidRPr="000A2DF5">
        <w:rPr>
          <w:rFonts w:ascii="Arial" w:hAnsi="Arial" w:cs="Arial"/>
          <w:color w:val="808080" w:themeColor="background1" w:themeShade="80"/>
          <w:sz w:val="24"/>
          <w:szCs w:val="24"/>
        </w:rPr>
        <w:t>tanto nacionales como internacionales</w:t>
      </w:r>
      <w:proofErr w:type="gramEnd"/>
      <w:r w:rsidRPr="000A2DF5">
        <w:rPr>
          <w:rFonts w:ascii="Arial" w:hAnsi="Arial" w:cs="Arial"/>
          <w:color w:val="808080" w:themeColor="background1" w:themeShade="80"/>
          <w:sz w:val="24"/>
          <w:szCs w:val="24"/>
        </w:rPr>
        <w:t xml:space="preserve">. Entre los colaboradores nacionales están </w:t>
      </w:r>
      <w:proofErr w:type="spellStart"/>
      <w:r w:rsidRPr="000A2DF5">
        <w:rPr>
          <w:rFonts w:ascii="Arial" w:hAnsi="Arial" w:cs="Arial"/>
          <w:color w:val="808080" w:themeColor="background1" w:themeShade="80"/>
          <w:sz w:val="24"/>
          <w:szCs w:val="24"/>
        </w:rPr>
        <w:t>Naturgy</w:t>
      </w:r>
      <w:proofErr w:type="spellEnd"/>
      <w:r w:rsidRPr="000A2DF5">
        <w:rPr>
          <w:rFonts w:ascii="Arial" w:hAnsi="Arial" w:cs="Arial"/>
          <w:color w:val="808080" w:themeColor="background1" w:themeShade="80"/>
          <w:sz w:val="24"/>
          <w:szCs w:val="24"/>
        </w:rPr>
        <w:t xml:space="preserve">, la </w:t>
      </w:r>
      <w:r w:rsidRPr="000A2DF5">
        <w:rPr>
          <w:rFonts w:ascii="Arial" w:hAnsi="Arial" w:cs="Arial"/>
          <w:i/>
          <w:color w:val="808080" w:themeColor="background1" w:themeShade="80"/>
          <w:sz w:val="24"/>
          <w:szCs w:val="24"/>
        </w:rPr>
        <w:t>spin-off</w:t>
      </w:r>
      <w:r w:rsidRPr="000A2DF5">
        <w:rPr>
          <w:rFonts w:ascii="Arial" w:hAnsi="Arial" w:cs="Arial"/>
          <w:color w:val="808080" w:themeColor="background1" w:themeShade="80"/>
          <w:sz w:val="24"/>
          <w:szCs w:val="24"/>
        </w:rPr>
        <w:t xml:space="preserve"> de la </w:t>
      </w:r>
      <w:proofErr w:type="spellStart"/>
      <w:r w:rsidRPr="000A2DF5">
        <w:rPr>
          <w:rFonts w:ascii="Arial" w:hAnsi="Arial" w:cs="Arial"/>
          <w:color w:val="808080" w:themeColor="background1" w:themeShade="80"/>
          <w:sz w:val="24"/>
          <w:szCs w:val="24"/>
        </w:rPr>
        <w:t>Universidade</w:t>
      </w:r>
      <w:proofErr w:type="spellEnd"/>
      <w:r w:rsidRPr="000A2DF5">
        <w:rPr>
          <w:rFonts w:ascii="Arial" w:hAnsi="Arial" w:cs="Arial"/>
          <w:color w:val="808080" w:themeColor="background1" w:themeShade="80"/>
          <w:sz w:val="24"/>
          <w:szCs w:val="24"/>
        </w:rPr>
        <w:t xml:space="preserve"> de Santiago </w:t>
      </w:r>
      <w:proofErr w:type="spellStart"/>
      <w:r w:rsidRPr="000A2DF5">
        <w:rPr>
          <w:rFonts w:ascii="Arial" w:hAnsi="Arial" w:cs="Arial"/>
          <w:color w:val="808080" w:themeColor="background1" w:themeShade="80"/>
          <w:sz w:val="24"/>
          <w:szCs w:val="24"/>
        </w:rPr>
        <w:t>Mestrelab</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Research</w:t>
      </w:r>
      <w:proofErr w:type="spellEnd"/>
      <w:r w:rsidRPr="000A2DF5">
        <w:rPr>
          <w:rFonts w:ascii="Arial" w:hAnsi="Arial" w:cs="Arial"/>
          <w:color w:val="808080" w:themeColor="background1" w:themeShade="80"/>
          <w:sz w:val="24"/>
          <w:szCs w:val="24"/>
        </w:rPr>
        <w:t xml:space="preserve"> S.L. y el IUMA (grupo de investigación de Química Analítica Aplicada).</w:t>
      </w:r>
    </w:p>
    <w:p w14:paraId="273BC1D7" w14:textId="73ACAE37" w:rsidR="00F9646D" w:rsidRPr="000A2DF5" w:rsidRDefault="00F9646D"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 xml:space="preserve">El laboratorio de Reganosa ha prestado su servicio para el análisis de composición del gas natural, ensayo para el que se encuentra acreditado, lo que aporta un valor añadido a este proyecto. Una vez desarrollado el algoritmo que permita el cálculo del número de metano a través de espectro infrarrojo, el método se validará en los motores de </w:t>
      </w:r>
      <w:proofErr w:type="spellStart"/>
      <w:r w:rsidRPr="000A2DF5">
        <w:rPr>
          <w:rFonts w:ascii="Arial" w:hAnsi="Arial" w:cs="Arial"/>
          <w:color w:val="808080" w:themeColor="background1" w:themeShade="80"/>
          <w:sz w:val="24"/>
          <w:szCs w:val="24"/>
        </w:rPr>
        <w:t>Technische</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Universität</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Braunschweig</w:t>
      </w:r>
      <w:proofErr w:type="spellEnd"/>
      <w:r w:rsidRPr="000A2DF5">
        <w:rPr>
          <w:rFonts w:ascii="Arial" w:hAnsi="Arial" w:cs="Arial"/>
          <w:color w:val="808080" w:themeColor="background1" w:themeShade="80"/>
          <w:sz w:val="24"/>
          <w:szCs w:val="24"/>
        </w:rPr>
        <w:t xml:space="preserve"> (Alemania). </w:t>
      </w:r>
    </w:p>
    <w:p w14:paraId="3713AA53" w14:textId="42A46EF0" w:rsidR="000A2DF5" w:rsidRDefault="00F9646D"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Dentro del mismo proyecto se están desar</w:t>
      </w:r>
      <w:r w:rsidR="00B66271" w:rsidRPr="000A2DF5">
        <w:rPr>
          <w:rFonts w:ascii="Arial" w:hAnsi="Arial" w:cs="Arial"/>
          <w:color w:val="808080" w:themeColor="background1" w:themeShade="80"/>
          <w:sz w:val="24"/>
          <w:szCs w:val="24"/>
        </w:rPr>
        <w:t>r</w:t>
      </w:r>
      <w:r w:rsidRPr="000A2DF5">
        <w:rPr>
          <w:rFonts w:ascii="Arial" w:hAnsi="Arial" w:cs="Arial"/>
          <w:color w:val="808080" w:themeColor="background1" w:themeShade="80"/>
          <w:sz w:val="24"/>
          <w:szCs w:val="24"/>
        </w:rPr>
        <w:t xml:space="preserve">ollando nuevas tecnologías que permitan determinar el número de metano para diferentes aplicaciones. Es el caso de los holandeses </w:t>
      </w:r>
      <w:r w:rsidRPr="000A2DF5">
        <w:rPr>
          <w:rFonts w:ascii="Arial" w:hAnsi="Arial" w:cs="Arial"/>
          <w:bCs/>
          <w:color w:val="808080" w:themeColor="background1" w:themeShade="80"/>
          <w:sz w:val="24"/>
          <w:szCs w:val="24"/>
        </w:rPr>
        <w:t>TNO</w:t>
      </w:r>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Netherlands</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Organisation</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for</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Applied</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Scientific</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Research</w:t>
      </w:r>
      <w:proofErr w:type="spellEnd"/>
      <w:r w:rsidRPr="000A2DF5">
        <w:rPr>
          <w:rFonts w:ascii="Arial" w:hAnsi="Arial" w:cs="Arial"/>
          <w:color w:val="808080" w:themeColor="background1" w:themeShade="80"/>
          <w:sz w:val="24"/>
          <w:szCs w:val="24"/>
        </w:rPr>
        <w:t xml:space="preserve">), que desarrollan un sensor que permite mediciones directamente en el interior del motor. En este sentido también trabajan los </w:t>
      </w:r>
      <w:proofErr w:type="spellStart"/>
      <w:r w:rsidRPr="000A2DF5">
        <w:rPr>
          <w:rFonts w:ascii="Arial" w:hAnsi="Arial" w:cs="Arial"/>
          <w:color w:val="808080" w:themeColor="background1" w:themeShade="80"/>
          <w:sz w:val="24"/>
          <w:szCs w:val="24"/>
        </w:rPr>
        <w:t>finladeses</w:t>
      </w:r>
      <w:proofErr w:type="spellEnd"/>
      <w:r w:rsidRPr="000A2DF5">
        <w:rPr>
          <w:rFonts w:ascii="Arial" w:hAnsi="Arial" w:cs="Arial"/>
          <w:color w:val="808080" w:themeColor="background1" w:themeShade="80"/>
          <w:sz w:val="24"/>
          <w:szCs w:val="24"/>
        </w:rPr>
        <w:t xml:space="preserve"> VTT (</w:t>
      </w:r>
      <w:proofErr w:type="spellStart"/>
      <w:r w:rsidRPr="000A2DF5">
        <w:rPr>
          <w:rFonts w:ascii="Arial" w:hAnsi="Arial" w:cs="Arial"/>
          <w:color w:val="808080" w:themeColor="background1" w:themeShade="80"/>
          <w:sz w:val="24"/>
          <w:szCs w:val="24"/>
        </w:rPr>
        <w:t>Technical</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Research</w:t>
      </w:r>
      <w:proofErr w:type="spellEnd"/>
      <w:r w:rsidRPr="000A2DF5">
        <w:rPr>
          <w:rFonts w:ascii="Arial" w:hAnsi="Arial" w:cs="Arial"/>
          <w:color w:val="808080" w:themeColor="background1" w:themeShade="80"/>
          <w:sz w:val="24"/>
          <w:szCs w:val="24"/>
        </w:rPr>
        <w:t xml:space="preserve"> Centre of </w:t>
      </w:r>
      <w:proofErr w:type="spellStart"/>
      <w:r w:rsidRPr="000A2DF5">
        <w:rPr>
          <w:rFonts w:ascii="Arial" w:hAnsi="Arial" w:cs="Arial"/>
          <w:color w:val="808080" w:themeColor="background1" w:themeShade="80"/>
          <w:sz w:val="24"/>
          <w:szCs w:val="24"/>
        </w:rPr>
        <w:t>Finland</w:t>
      </w:r>
      <w:proofErr w:type="spellEnd"/>
      <w:r w:rsidRPr="000A2DF5">
        <w:rPr>
          <w:rFonts w:ascii="Arial" w:hAnsi="Arial" w:cs="Arial"/>
          <w:color w:val="808080" w:themeColor="background1" w:themeShade="80"/>
          <w:sz w:val="24"/>
          <w:szCs w:val="24"/>
        </w:rPr>
        <w:t>). Ambas organizaciones podrán en común sus resultados y avances con Reganosa para validar los diferentes métodos y sensores desarrollados.</w:t>
      </w:r>
    </w:p>
    <w:p w14:paraId="087A0B65" w14:textId="3940C9E0" w:rsid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Es bien sabido que la composición del GNL varía por diversos motivos: rendimiento de la planta de licuefacción, origen del gas, envejecimiento durante el transporte… Como consecuencia de esto, se necesitan equipos que midan, directamente en el gas, todas aquellas propiedades susceptibles de cambiar con la composición</w:t>
      </w:r>
      <w:r w:rsidR="00B66271" w:rsidRPr="000A2DF5">
        <w:rPr>
          <w:rFonts w:ascii="Arial" w:hAnsi="Arial" w:cs="Arial"/>
          <w:color w:val="808080" w:themeColor="background1" w:themeShade="80"/>
          <w:sz w:val="24"/>
          <w:szCs w:val="24"/>
        </w:rPr>
        <w:t>, que condicionan el funcionamiento del motor</w:t>
      </w:r>
      <w:r w:rsidRPr="000A2DF5">
        <w:rPr>
          <w:rFonts w:ascii="Arial" w:hAnsi="Arial" w:cs="Arial"/>
          <w:color w:val="808080" w:themeColor="background1" w:themeShade="80"/>
          <w:sz w:val="24"/>
          <w:szCs w:val="24"/>
        </w:rPr>
        <w:t>.</w:t>
      </w:r>
    </w:p>
    <w:p w14:paraId="456153CB" w14:textId="55467869" w:rsidR="00C112A2" w:rsidRP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 xml:space="preserve">Una de estas propiedades es el número de metano y, en la actualidad, no existen métodos validados para </w:t>
      </w:r>
      <w:r w:rsidR="00B66271" w:rsidRPr="000A2DF5">
        <w:rPr>
          <w:rFonts w:ascii="Arial" w:hAnsi="Arial" w:cs="Arial"/>
          <w:color w:val="808080" w:themeColor="background1" w:themeShade="80"/>
          <w:sz w:val="24"/>
          <w:szCs w:val="24"/>
        </w:rPr>
        <w:t>su</w:t>
      </w:r>
      <w:r w:rsidRPr="000A2DF5">
        <w:rPr>
          <w:rFonts w:ascii="Arial" w:hAnsi="Arial" w:cs="Arial"/>
          <w:color w:val="808080" w:themeColor="background1" w:themeShade="80"/>
          <w:sz w:val="24"/>
          <w:szCs w:val="24"/>
        </w:rPr>
        <w:t xml:space="preserve"> medición </w:t>
      </w:r>
      <w:r w:rsidR="00BD395E" w:rsidRPr="000A2DF5">
        <w:rPr>
          <w:rFonts w:ascii="Arial" w:hAnsi="Arial" w:cs="Arial"/>
          <w:color w:val="808080" w:themeColor="background1" w:themeShade="80"/>
          <w:sz w:val="24"/>
          <w:szCs w:val="24"/>
        </w:rPr>
        <w:t>en línea</w:t>
      </w:r>
      <w:r w:rsidRPr="000A2DF5">
        <w:rPr>
          <w:rFonts w:ascii="Arial" w:hAnsi="Arial" w:cs="Arial"/>
          <w:color w:val="808080" w:themeColor="background1" w:themeShade="80"/>
          <w:sz w:val="24"/>
          <w:szCs w:val="24"/>
        </w:rPr>
        <w:t xml:space="preserve">. Este hecho, unido al incremento del uso del gas como combustible en el transporte, hace que la determinación fiable, rápida y barata del número de metano se considere una urgencia para el sector gasista. De ahí la trascendencia del proyecto en el que se ha implicado Reganosa: optimizar y poner a punto un método de espectroscopia infrarroja para determinar el número de metano.  Para validar el método, se utilizarán los resultados obtenidos </w:t>
      </w:r>
      <w:r w:rsidR="00BD395E" w:rsidRPr="000A2DF5">
        <w:rPr>
          <w:rFonts w:ascii="Arial" w:hAnsi="Arial" w:cs="Arial"/>
          <w:color w:val="808080" w:themeColor="background1" w:themeShade="80"/>
          <w:sz w:val="24"/>
          <w:szCs w:val="24"/>
        </w:rPr>
        <w:t xml:space="preserve">en el comportamiento de </w:t>
      </w:r>
      <w:r w:rsidRPr="000A2DF5">
        <w:rPr>
          <w:rFonts w:ascii="Arial" w:hAnsi="Arial" w:cs="Arial"/>
          <w:color w:val="808080" w:themeColor="background1" w:themeShade="80"/>
          <w:sz w:val="24"/>
          <w:szCs w:val="24"/>
        </w:rPr>
        <w:t>motores reales.</w:t>
      </w:r>
    </w:p>
    <w:p w14:paraId="41D86458" w14:textId="77777777" w:rsidR="00C112A2" w:rsidRPr="000A2DF5" w:rsidRDefault="00C112A2" w:rsidP="000A2DF5">
      <w:pPr>
        <w:jc w:val="both"/>
        <w:rPr>
          <w:rFonts w:ascii="Arial" w:hAnsi="Arial" w:cs="Arial"/>
          <w:color w:val="808080" w:themeColor="background1" w:themeShade="80"/>
          <w:sz w:val="24"/>
          <w:szCs w:val="24"/>
        </w:rPr>
      </w:pPr>
    </w:p>
    <w:p w14:paraId="4D13E1FB" w14:textId="058D644E" w:rsidR="000A2DF5" w:rsidRP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lastRenderedPageBreak/>
        <w:t>Dentro del paquete “</w:t>
      </w:r>
      <w:proofErr w:type="spellStart"/>
      <w:r w:rsidRPr="000A2DF5">
        <w:rPr>
          <w:rFonts w:ascii="Arial" w:hAnsi="Arial" w:cs="Arial"/>
          <w:color w:val="808080" w:themeColor="background1" w:themeShade="80"/>
          <w:sz w:val="24"/>
          <w:szCs w:val="24"/>
        </w:rPr>
        <w:t>Clean</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Power</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for</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Transport</w:t>
      </w:r>
      <w:proofErr w:type="spellEnd"/>
      <w:r w:rsidRPr="000A2DF5">
        <w:rPr>
          <w:rFonts w:ascii="Arial" w:hAnsi="Arial" w:cs="Arial"/>
          <w:color w:val="808080" w:themeColor="background1" w:themeShade="80"/>
          <w:sz w:val="24"/>
          <w:szCs w:val="24"/>
        </w:rPr>
        <w:t xml:space="preserve"> </w:t>
      </w:r>
      <w:proofErr w:type="spellStart"/>
      <w:r w:rsidR="00033A7D">
        <w:rPr>
          <w:rFonts w:ascii="Arial" w:hAnsi="Arial" w:cs="Arial"/>
          <w:color w:val="808080" w:themeColor="background1" w:themeShade="80"/>
          <w:sz w:val="24"/>
          <w:szCs w:val="24"/>
        </w:rPr>
        <w:t>P</w:t>
      </w:r>
      <w:r w:rsidRPr="000A2DF5">
        <w:rPr>
          <w:rFonts w:ascii="Arial" w:hAnsi="Arial" w:cs="Arial"/>
          <w:color w:val="808080" w:themeColor="background1" w:themeShade="80"/>
          <w:sz w:val="24"/>
          <w:szCs w:val="24"/>
        </w:rPr>
        <w:t>ackage</w:t>
      </w:r>
      <w:proofErr w:type="spellEnd"/>
      <w:r w:rsidRPr="000A2DF5">
        <w:rPr>
          <w:rFonts w:ascii="Arial" w:hAnsi="Arial" w:cs="Arial"/>
          <w:color w:val="808080" w:themeColor="background1" w:themeShade="80"/>
          <w:sz w:val="24"/>
          <w:szCs w:val="24"/>
        </w:rPr>
        <w:t>”, la utilización de</w:t>
      </w:r>
      <w:r w:rsidR="00BD395E" w:rsidRPr="000A2DF5">
        <w:rPr>
          <w:rFonts w:ascii="Arial" w:hAnsi="Arial" w:cs="Arial"/>
          <w:color w:val="808080" w:themeColor="background1" w:themeShade="80"/>
          <w:sz w:val="24"/>
          <w:szCs w:val="24"/>
        </w:rPr>
        <w:t xml:space="preserve">l gas natural </w:t>
      </w:r>
      <w:r w:rsidRPr="000A2DF5">
        <w:rPr>
          <w:rFonts w:ascii="Arial" w:hAnsi="Arial" w:cs="Arial"/>
          <w:color w:val="808080" w:themeColor="background1" w:themeShade="80"/>
          <w:sz w:val="24"/>
          <w:szCs w:val="24"/>
        </w:rPr>
        <w:t>para el transporte constituye uno de los pilares de la estrategia europea de combustible limpio. Como alternativas actuales al di</w:t>
      </w:r>
      <w:r w:rsidR="006C43D8" w:rsidRPr="000A2DF5">
        <w:rPr>
          <w:rFonts w:ascii="Arial" w:hAnsi="Arial" w:cs="Arial"/>
          <w:color w:val="808080" w:themeColor="background1" w:themeShade="80"/>
          <w:sz w:val="24"/>
          <w:szCs w:val="24"/>
        </w:rPr>
        <w:t>é</w:t>
      </w:r>
      <w:r w:rsidRPr="000A2DF5">
        <w:rPr>
          <w:rFonts w:ascii="Arial" w:hAnsi="Arial" w:cs="Arial"/>
          <w:color w:val="808080" w:themeColor="background1" w:themeShade="80"/>
          <w:sz w:val="24"/>
          <w:szCs w:val="24"/>
        </w:rPr>
        <w:t>sel, el GNL y LBG son especialmente adecuados como combustibles, tanto en el transporte interurbano por carretera como en el marino. Su utilización</w:t>
      </w:r>
      <w:r w:rsidR="006C43D8" w:rsidRPr="000A2DF5">
        <w:rPr>
          <w:rFonts w:ascii="Arial" w:hAnsi="Arial" w:cs="Arial"/>
          <w:color w:val="808080" w:themeColor="background1" w:themeShade="80"/>
          <w:sz w:val="24"/>
          <w:szCs w:val="24"/>
        </w:rPr>
        <w:t xml:space="preserve"> masiva</w:t>
      </w:r>
      <w:r w:rsidRPr="000A2DF5">
        <w:rPr>
          <w:rFonts w:ascii="Arial" w:hAnsi="Arial" w:cs="Arial"/>
          <w:color w:val="808080" w:themeColor="background1" w:themeShade="80"/>
          <w:sz w:val="24"/>
          <w:szCs w:val="24"/>
        </w:rPr>
        <w:t xml:space="preserve">, en comparación con los combustibles convencionales, ayudaría a alcanzar los estrictos límites de emisiones de contaminantes de la normativa EURO VI. </w:t>
      </w:r>
    </w:p>
    <w:p w14:paraId="0A58C493" w14:textId="1C4DB438" w:rsidR="00C112A2" w:rsidRP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 xml:space="preserve">Además, los motores funcionando con GNL producen mucho menos ruido que los </w:t>
      </w:r>
      <w:r w:rsidR="00F9646D" w:rsidRPr="000A2DF5">
        <w:rPr>
          <w:rFonts w:ascii="Arial" w:hAnsi="Arial" w:cs="Arial"/>
          <w:color w:val="808080" w:themeColor="background1" w:themeShade="80"/>
          <w:sz w:val="24"/>
          <w:szCs w:val="24"/>
        </w:rPr>
        <w:t>dié</w:t>
      </w:r>
      <w:r w:rsidRPr="000A2DF5">
        <w:rPr>
          <w:rFonts w:ascii="Arial" w:hAnsi="Arial" w:cs="Arial"/>
          <w:color w:val="808080" w:themeColor="background1" w:themeShade="80"/>
          <w:sz w:val="24"/>
          <w:szCs w:val="24"/>
        </w:rPr>
        <w:t xml:space="preserve">sel, por lo que se están convirtiendo en la opción preferida para camiones que operan en zonas urbanas. El GNL es también interesante para cumplir con los nuevos límites de contenido de azufre y óxidos de nitrógeno de las emisiones de los motores marinos. </w:t>
      </w:r>
    </w:p>
    <w:p w14:paraId="0132F1E8" w14:textId="6C077E71" w:rsidR="00C112A2" w:rsidRPr="000A2DF5" w:rsidRDefault="00C112A2" w:rsidP="000A2DF5">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 xml:space="preserve">El segundo proyecto internacional en el que participa Reganosa se centra en la creación y comprobación de un nuevo dispositivo para medir </w:t>
      </w:r>
      <w:r w:rsidR="00F9646D" w:rsidRPr="000A2DF5">
        <w:rPr>
          <w:rFonts w:ascii="Arial" w:hAnsi="Arial" w:cs="Arial"/>
          <w:color w:val="808080" w:themeColor="background1" w:themeShade="80"/>
          <w:sz w:val="24"/>
          <w:szCs w:val="24"/>
        </w:rPr>
        <w:t>el caudal de GNL con lá</w:t>
      </w:r>
      <w:r w:rsidRPr="000A2DF5">
        <w:rPr>
          <w:rFonts w:ascii="Arial" w:hAnsi="Arial" w:cs="Arial"/>
          <w:color w:val="808080" w:themeColor="background1" w:themeShade="80"/>
          <w:sz w:val="24"/>
          <w:szCs w:val="24"/>
        </w:rPr>
        <w:t xml:space="preserve">ser </w:t>
      </w:r>
      <w:r w:rsidR="00F9646D" w:rsidRPr="000A2DF5">
        <w:rPr>
          <w:rFonts w:ascii="Arial" w:hAnsi="Arial" w:cs="Arial"/>
          <w:color w:val="808080" w:themeColor="background1" w:themeShade="80"/>
          <w:sz w:val="24"/>
          <w:szCs w:val="24"/>
        </w:rPr>
        <w:t>D</w:t>
      </w:r>
      <w:r w:rsidRPr="000A2DF5">
        <w:rPr>
          <w:rFonts w:ascii="Arial" w:hAnsi="Arial" w:cs="Arial"/>
          <w:color w:val="808080" w:themeColor="background1" w:themeShade="80"/>
          <w:sz w:val="24"/>
          <w:szCs w:val="24"/>
        </w:rPr>
        <w:t xml:space="preserve">oppler. Después de dos años de trabajos, la compañía francesa </w:t>
      </w:r>
      <w:proofErr w:type="spellStart"/>
      <w:r w:rsidRPr="000A2DF5">
        <w:rPr>
          <w:rFonts w:ascii="Arial" w:hAnsi="Arial" w:cs="Arial"/>
          <w:color w:val="808080" w:themeColor="background1" w:themeShade="80"/>
          <w:sz w:val="24"/>
          <w:szCs w:val="24"/>
        </w:rPr>
        <w:t>Cesame</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Exadébit</w:t>
      </w:r>
      <w:proofErr w:type="spellEnd"/>
      <w:r w:rsidRPr="000A2DF5">
        <w:rPr>
          <w:rFonts w:ascii="Arial" w:hAnsi="Arial" w:cs="Arial"/>
          <w:color w:val="808080" w:themeColor="background1" w:themeShade="80"/>
          <w:sz w:val="24"/>
          <w:szCs w:val="24"/>
        </w:rPr>
        <w:t xml:space="preserve"> –un referente en metrología en</w:t>
      </w:r>
      <w:r w:rsidR="00BD395E" w:rsidRPr="000A2DF5">
        <w:rPr>
          <w:rFonts w:ascii="Arial" w:hAnsi="Arial" w:cs="Arial"/>
          <w:color w:val="808080" w:themeColor="background1" w:themeShade="80"/>
          <w:sz w:val="24"/>
          <w:szCs w:val="24"/>
        </w:rPr>
        <w:t xml:space="preserve"> Francia</w:t>
      </w:r>
      <w:r w:rsidRPr="000A2DF5">
        <w:rPr>
          <w:rFonts w:ascii="Arial" w:hAnsi="Arial" w:cs="Arial"/>
          <w:color w:val="808080" w:themeColor="background1" w:themeShade="80"/>
          <w:sz w:val="24"/>
          <w:szCs w:val="24"/>
        </w:rPr>
        <w:t xml:space="preserve">- ha diseñado un equipo de medición que </w:t>
      </w:r>
      <w:r w:rsidR="00F9646D" w:rsidRPr="000A2DF5">
        <w:rPr>
          <w:rFonts w:ascii="Arial" w:hAnsi="Arial" w:cs="Arial"/>
          <w:color w:val="808080" w:themeColor="background1" w:themeShade="80"/>
          <w:sz w:val="24"/>
          <w:szCs w:val="24"/>
        </w:rPr>
        <w:t>se ha probado</w:t>
      </w:r>
      <w:r w:rsidRPr="000A2DF5">
        <w:rPr>
          <w:rFonts w:ascii="Arial" w:hAnsi="Arial" w:cs="Arial"/>
          <w:color w:val="808080" w:themeColor="background1" w:themeShade="80"/>
          <w:sz w:val="24"/>
          <w:szCs w:val="24"/>
        </w:rPr>
        <w:t xml:space="preserve"> en la terminal de Reganosa en el puerto ferrolano, con la participación también de </w:t>
      </w:r>
      <w:proofErr w:type="spellStart"/>
      <w:r w:rsidRPr="000A2DF5">
        <w:rPr>
          <w:rFonts w:ascii="Arial" w:hAnsi="Arial" w:cs="Arial"/>
          <w:color w:val="808080" w:themeColor="background1" w:themeShade="80"/>
          <w:sz w:val="24"/>
          <w:szCs w:val="24"/>
        </w:rPr>
        <w:t>Naturgy</w:t>
      </w:r>
      <w:proofErr w:type="spellEnd"/>
      <w:r w:rsidRPr="000A2DF5">
        <w:rPr>
          <w:rFonts w:ascii="Arial" w:hAnsi="Arial" w:cs="Arial"/>
          <w:color w:val="808080" w:themeColor="background1" w:themeShade="80"/>
          <w:sz w:val="24"/>
          <w:szCs w:val="24"/>
        </w:rPr>
        <w:t>.</w:t>
      </w:r>
    </w:p>
    <w:p w14:paraId="6500E100" w14:textId="4B6C9C31" w:rsidR="00F9646D" w:rsidRPr="00C112A2" w:rsidRDefault="00C112A2" w:rsidP="004E7309">
      <w:pPr>
        <w:jc w:val="both"/>
        <w:rPr>
          <w:rFonts w:ascii="Arial" w:hAnsi="Arial" w:cs="Arial"/>
          <w:color w:val="808080" w:themeColor="background1" w:themeShade="80"/>
          <w:sz w:val="24"/>
          <w:szCs w:val="24"/>
        </w:rPr>
      </w:pPr>
      <w:r w:rsidRPr="000A2DF5">
        <w:rPr>
          <w:rFonts w:ascii="Arial" w:hAnsi="Arial" w:cs="Arial"/>
          <w:color w:val="808080" w:themeColor="background1" w:themeShade="80"/>
          <w:sz w:val="24"/>
          <w:szCs w:val="24"/>
        </w:rPr>
        <w:t xml:space="preserve">La medición del caudal de GNL es compleja por las características del producto. Superar esa dificultad se ha convertido en una prioridad ahora que se extienden las operaciones a pequeña escala con ese combustible. Además, se precisa que el aparato medidor resulte fiable, manejable y fácil de fabricar. </w:t>
      </w:r>
      <w:proofErr w:type="spellStart"/>
      <w:r w:rsidRPr="000A2DF5">
        <w:rPr>
          <w:rFonts w:ascii="Arial" w:hAnsi="Arial" w:cs="Arial"/>
          <w:color w:val="808080" w:themeColor="background1" w:themeShade="80"/>
          <w:sz w:val="24"/>
          <w:szCs w:val="24"/>
        </w:rPr>
        <w:t>Cesame</w:t>
      </w:r>
      <w:proofErr w:type="spellEnd"/>
      <w:r w:rsidRPr="000A2DF5">
        <w:rPr>
          <w:rFonts w:ascii="Arial" w:hAnsi="Arial" w:cs="Arial"/>
          <w:color w:val="808080" w:themeColor="background1" w:themeShade="80"/>
          <w:sz w:val="24"/>
          <w:szCs w:val="24"/>
        </w:rPr>
        <w:t xml:space="preserve"> </w:t>
      </w:r>
      <w:proofErr w:type="spellStart"/>
      <w:r w:rsidRPr="000A2DF5">
        <w:rPr>
          <w:rFonts w:ascii="Arial" w:hAnsi="Arial" w:cs="Arial"/>
          <w:color w:val="808080" w:themeColor="background1" w:themeShade="80"/>
          <w:sz w:val="24"/>
          <w:szCs w:val="24"/>
        </w:rPr>
        <w:t>Exadébit</w:t>
      </w:r>
      <w:proofErr w:type="spellEnd"/>
      <w:r w:rsidRPr="000A2DF5">
        <w:rPr>
          <w:rFonts w:ascii="Arial" w:hAnsi="Arial" w:cs="Arial"/>
          <w:color w:val="808080" w:themeColor="background1" w:themeShade="80"/>
          <w:sz w:val="24"/>
          <w:szCs w:val="24"/>
        </w:rPr>
        <w:t xml:space="preserve"> lo </w:t>
      </w:r>
      <w:r w:rsidR="00BD395E" w:rsidRPr="000A2DF5">
        <w:rPr>
          <w:rFonts w:ascii="Arial" w:hAnsi="Arial" w:cs="Arial"/>
          <w:color w:val="808080" w:themeColor="background1" w:themeShade="80"/>
          <w:sz w:val="24"/>
          <w:szCs w:val="24"/>
        </w:rPr>
        <w:t xml:space="preserve">está </w:t>
      </w:r>
      <w:r w:rsidRPr="000A2DF5">
        <w:rPr>
          <w:rFonts w:ascii="Arial" w:hAnsi="Arial" w:cs="Arial"/>
          <w:color w:val="808080" w:themeColor="background1" w:themeShade="80"/>
          <w:sz w:val="24"/>
          <w:szCs w:val="24"/>
        </w:rPr>
        <w:t>cons</w:t>
      </w:r>
      <w:r w:rsidR="00BD395E" w:rsidRPr="000A2DF5">
        <w:rPr>
          <w:rFonts w:ascii="Arial" w:hAnsi="Arial" w:cs="Arial"/>
          <w:color w:val="808080" w:themeColor="background1" w:themeShade="80"/>
          <w:sz w:val="24"/>
          <w:szCs w:val="24"/>
        </w:rPr>
        <w:t>i</w:t>
      </w:r>
      <w:r w:rsidRPr="000A2DF5">
        <w:rPr>
          <w:rFonts w:ascii="Arial" w:hAnsi="Arial" w:cs="Arial"/>
          <w:color w:val="808080" w:themeColor="background1" w:themeShade="80"/>
          <w:sz w:val="24"/>
          <w:szCs w:val="24"/>
        </w:rPr>
        <w:t>gui</w:t>
      </w:r>
      <w:r w:rsidR="00BD395E" w:rsidRPr="000A2DF5">
        <w:rPr>
          <w:rFonts w:ascii="Arial" w:hAnsi="Arial" w:cs="Arial"/>
          <w:color w:val="808080" w:themeColor="background1" w:themeShade="80"/>
          <w:sz w:val="24"/>
          <w:szCs w:val="24"/>
        </w:rPr>
        <w:t>en</w:t>
      </w:r>
      <w:r w:rsidRPr="000A2DF5">
        <w:rPr>
          <w:rFonts w:ascii="Arial" w:hAnsi="Arial" w:cs="Arial"/>
          <w:color w:val="808080" w:themeColor="background1" w:themeShade="80"/>
          <w:sz w:val="24"/>
          <w:szCs w:val="24"/>
        </w:rPr>
        <w:t>do</w:t>
      </w:r>
      <w:r w:rsidR="00BD395E" w:rsidRPr="000A2DF5">
        <w:rPr>
          <w:rFonts w:ascii="Arial" w:hAnsi="Arial" w:cs="Arial"/>
          <w:color w:val="808080" w:themeColor="background1" w:themeShade="80"/>
          <w:sz w:val="24"/>
          <w:szCs w:val="24"/>
        </w:rPr>
        <w:t xml:space="preserve"> con la colaboración de </w:t>
      </w:r>
      <w:r w:rsidRPr="000A2DF5">
        <w:rPr>
          <w:rFonts w:ascii="Arial" w:hAnsi="Arial" w:cs="Arial"/>
          <w:color w:val="808080" w:themeColor="background1" w:themeShade="80"/>
          <w:sz w:val="24"/>
          <w:szCs w:val="24"/>
        </w:rPr>
        <w:t>Reganosa</w:t>
      </w:r>
      <w:r w:rsidR="00BD395E" w:rsidRPr="000A2DF5">
        <w:rPr>
          <w:rFonts w:ascii="Arial" w:hAnsi="Arial" w:cs="Arial"/>
          <w:color w:val="808080" w:themeColor="background1" w:themeShade="80"/>
          <w:sz w:val="24"/>
          <w:szCs w:val="24"/>
        </w:rPr>
        <w:t>, y ya</w:t>
      </w:r>
      <w:r w:rsidR="00033A7D">
        <w:rPr>
          <w:rFonts w:ascii="Arial" w:hAnsi="Arial" w:cs="Arial"/>
          <w:color w:val="808080" w:themeColor="background1" w:themeShade="80"/>
          <w:sz w:val="24"/>
          <w:szCs w:val="24"/>
        </w:rPr>
        <w:t xml:space="preserve"> se</w:t>
      </w:r>
      <w:r w:rsidR="00BD395E" w:rsidRPr="000A2DF5">
        <w:rPr>
          <w:rFonts w:ascii="Arial" w:hAnsi="Arial" w:cs="Arial"/>
          <w:color w:val="808080" w:themeColor="background1" w:themeShade="80"/>
          <w:sz w:val="24"/>
          <w:szCs w:val="24"/>
        </w:rPr>
        <w:t xml:space="preserve"> </w:t>
      </w:r>
      <w:r w:rsidR="00F9646D" w:rsidRPr="000A2DF5">
        <w:rPr>
          <w:rFonts w:ascii="Arial" w:hAnsi="Arial" w:cs="Arial"/>
          <w:color w:val="808080" w:themeColor="background1" w:themeShade="80"/>
          <w:sz w:val="24"/>
          <w:szCs w:val="24"/>
        </w:rPr>
        <w:t>han realizado</w:t>
      </w:r>
      <w:r w:rsidRPr="000A2DF5">
        <w:rPr>
          <w:rFonts w:ascii="Arial" w:hAnsi="Arial" w:cs="Arial"/>
          <w:color w:val="808080" w:themeColor="background1" w:themeShade="80"/>
          <w:sz w:val="24"/>
          <w:szCs w:val="24"/>
        </w:rPr>
        <w:t xml:space="preserve"> pruebas reales con el fin de validar el instrumento en </w:t>
      </w:r>
      <w:r w:rsidR="00BD395E" w:rsidRPr="000A2DF5">
        <w:rPr>
          <w:rFonts w:ascii="Arial" w:hAnsi="Arial" w:cs="Arial"/>
          <w:color w:val="808080" w:themeColor="background1" w:themeShade="80"/>
          <w:sz w:val="24"/>
          <w:szCs w:val="24"/>
        </w:rPr>
        <w:t xml:space="preserve">las </w:t>
      </w:r>
      <w:r w:rsidRPr="000A2DF5">
        <w:rPr>
          <w:rFonts w:ascii="Arial" w:hAnsi="Arial" w:cs="Arial"/>
          <w:color w:val="808080" w:themeColor="background1" w:themeShade="80"/>
          <w:sz w:val="24"/>
          <w:szCs w:val="24"/>
        </w:rPr>
        <w:t xml:space="preserve">condiciones </w:t>
      </w:r>
      <w:r w:rsidR="00BD395E" w:rsidRPr="000A2DF5">
        <w:rPr>
          <w:rFonts w:ascii="Arial" w:hAnsi="Arial" w:cs="Arial"/>
          <w:color w:val="808080" w:themeColor="background1" w:themeShade="80"/>
          <w:sz w:val="24"/>
          <w:szCs w:val="24"/>
        </w:rPr>
        <w:t>de operación</w:t>
      </w:r>
      <w:r w:rsidRPr="000A2DF5">
        <w:rPr>
          <w:rFonts w:ascii="Arial" w:hAnsi="Arial" w:cs="Arial"/>
          <w:color w:val="808080" w:themeColor="background1" w:themeShade="80"/>
          <w:sz w:val="24"/>
          <w:szCs w:val="24"/>
        </w:rPr>
        <w:t xml:space="preserve">. </w:t>
      </w:r>
      <w:bookmarkEnd w:id="0"/>
    </w:p>
    <w:sectPr w:rsidR="00F9646D" w:rsidRPr="00C112A2"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DEFFF" w14:textId="77777777" w:rsidR="00A13694" w:rsidRDefault="00A13694" w:rsidP="009763C6">
      <w:pPr>
        <w:spacing w:after="0" w:line="240" w:lineRule="auto"/>
      </w:pPr>
      <w:r>
        <w:separator/>
      </w:r>
    </w:p>
  </w:endnote>
  <w:endnote w:type="continuationSeparator" w:id="0">
    <w:p w14:paraId="0A3D39CE" w14:textId="77777777" w:rsidR="00A13694" w:rsidRDefault="00A13694"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E20D" w14:textId="77777777" w:rsidR="00F064D3" w:rsidRDefault="00F064D3">
    <w:pPr>
      <w:pStyle w:val="Piedepgina"/>
    </w:pPr>
    <w:r>
      <w:rPr>
        <w:noProof/>
      </w:rPr>
      <w:drawing>
        <wp:anchor distT="0" distB="0" distL="114300" distR="114300" simplePos="0" relativeHeight="251659264" behindDoc="1" locked="0" layoutInCell="1" allowOverlap="1" wp14:anchorId="04858207" wp14:editId="10D9E9FD">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789A" w14:textId="77777777" w:rsidR="00A13694" w:rsidRDefault="00A13694" w:rsidP="009763C6">
      <w:pPr>
        <w:spacing w:after="0" w:line="240" w:lineRule="auto"/>
      </w:pPr>
      <w:r>
        <w:separator/>
      </w:r>
    </w:p>
  </w:footnote>
  <w:footnote w:type="continuationSeparator" w:id="0">
    <w:p w14:paraId="081CF937" w14:textId="77777777" w:rsidR="00A13694" w:rsidRDefault="00A13694"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1452" w14:textId="77777777" w:rsidR="00F064D3" w:rsidRDefault="00F064D3">
    <w:pPr>
      <w:pStyle w:val="Encabezado"/>
    </w:pPr>
    <w:r>
      <w:rPr>
        <w:noProof/>
      </w:rPr>
      <w:drawing>
        <wp:anchor distT="0" distB="0" distL="114300" distR="114300" simplePos="0" relativeHeight="251658240" behindDoc="1" locked="0" layoutInCell="1" allowOverlap="1" wp14:anchorId="048D4CB7" wp14:editId="3BC4B5F6">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14:paraId="0BC9671B" w14:textId="77777777" w:rsidR="00F064D3" w:rsidRDefault="00F064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3E3"/>
    <w:multiLevelType w:val="hybridMultilevel"/>
    <w:tmpl w:val="EB1EA4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6"/>
    <w:rsid w:val="00015CAA"/>
    <w:rsid w:val="00033A7D"/>
    <w:rsid w:val="00083E7A"/>
    <w:rsid w:val="00087AEE"/>
    <w:rsid w:val="00093BBF"/>
    <w:rsid w:val="000953D1"/>
    <w:rsid w:val="0009780F"/>
    <w:rsid w:val="000A2DF5"/>
    <w:rsid w:val="001A3135"/>
    <w:rsid w:val="00224FB9"/>
    <w:rsid w:val="00232BD5"/>
    <w:rsid w:val="002A4045"/>
    <w:rsid w:val="002C4647"/>
    <w:rsid w:val="002D467F"/>
    <w:rsid w:val="003278C8"/>
    <w:rsid w:val="003441B2"/>
    <w:rsid w:val="00371308"/>
    <w:rsid w:val="003738BA"/>
    <w:rsid w:val="0038732D"/>
    <w:rsid w:val="00397689"/>
    <w:rsid w:val="00421D45"/>
    <w:rsid w:val="00485FBD"/>
    <w:rsid w:val="004B6E23"/>
    <w:rsid w:val="004E3043"/>
    <w:rsid w:val="004E5586"/>
    <w:rsid w:val="004E7309"/>
    <w:rsid w:val="00591697"/>
    <w:rsid w:val="005D3FA3"/>
    <w:rsid w:val="00606344"/>
    <w:rsid w:val="00614931"/>
    <w:rsid w:val="006163A5"/>
    <w:rsid w:val="00630A1F"/>
    <w:rsid w:val="00647956"/>
    <w:rsid w:val="0065511F"/>
    <w:rsid w:val="0066015F"/>
    <w:rsid w:val="006625A0"/>
    <w:rsid w:val="00666BED"/>
    <w:rsid w:val="00690A13"/>
    <w:rsid w:val="006C43D8"/>
    <w:rsid w:val="00734F96"/>
    <w:rsid w:val="00747503"/>
    <w:rsid w:val="00752D9F"/>
    <w:rsid w:val="00774000"/>
    <w:rsid w:val="00780FE5"/>
    <w:rsid w:val="00784D1E"/>
    <w:rsid w:val="007973DA"/>
    <w:rsid w:val="007A5175"/>
    <w:rsid w:val="007C277B"/>
    <w:rsid w:val="007F18C1"/>
    <w:rsid w:val="008039FE"/>
    <w:rsid w:val="00863D14"/>
    <w:rsid w:val="008B155E"/>
    <w:rsid w:val="00903A0A"/>
    <w:rsid w:val="009302C4"/>
    <w:rsid w:val="00936B04"/>
    <w:rsid w:val="0093799B"/>
    <w:rsid w:val="00955A55"/>
    <w:rsid w:val="009763C6"/>
    <w:rsid w:val="009820A6"/>
    <w:rsid w:val="00984AF5"/>
    <w:rsid w:val="009924DE"/>
    <w:rsid w:val="009D1DC4"/>
    <w:rsid w:val="009E301A"/>
    <w:rsid w:val="00A13694"/>
    <w:rsid w:val="00A177A0"/>
    <w:rsid w:val="00A34E91"/>
    <w:rsid w:val="00A50091"/>
    <w:rsid w:val="00A5553A"/>
    <w:rsid w:val="00A70B88"/>
    <w:rsid w:val="00A92552"/>
    <w:rsid w:val="00AB20F0"/>
    <w:rsid w:val="00AB2AD4"/>
    <w:rsid w:val="00AC39C2"/>
    <w:rsid w:val="00B01938"/>
    <w:rsid w:val="00B46C79"/>
    <w:rsid w:val="00B66271"/>
    <w:rsid w:val="00B70F15"/>
    <w:rsid w:val="00B739E3"/>
    <w:rsid w:val="00B868E0"/>
    <w:rsid w:val="00B94DAB"/>
    <w:rsid w:val="00BA2136"/>
    <w:rsid w:val="00BD395E"/>
    <w:rsid w:val="00BE4FC2"/>
    <w:rsid w:val="00C112A2"/>
    <w:rsid w:val="00C26AFB"/>
    <w:rsid w:val="00C44266"/>
    <w:rsid w:val="00C507F0"/>
    <w:rsid w:val="00C61638"/>
    <w:rsid w:val="00C627D0"/>
    <w:rsid w:val="00CD6DF9"/>
    <w:rsid w:val="00D22169"/>
    <w:rsid w:val="00D27F61"/>
    <w:rsid w:val="00D44EE8"/>
    <w:rsid w:val="00D65B74"/>
    <w:rsid w:val="00D73AA9"/>
    <w:rsid w:val="00D86EB0"/>
    <w:rsid w:val="00DC370E"/>
    <w:rsid w:val="00DD0395"/>
    <w:rsid w:val="00E158B5"/>
    <w:rsid w:val="00E21BB0"/>
    <w:rsid w:val="00E44283"/>
    <w:rsid w:val="00E82743"/>
    <w:rsid w:val="00E84772"/>
    <w:rsid w:val="00EB3476"/>
    <w:rsid w:val="00EB7E37"/>
    <w:rsid w:val="00EC67A5"/>
    <w:rsid w:val="00ED0FE1"/>
    <w:rsid w:val="00F05D38"/>
    <w:rsid w:val="00F064D3"/>
    <w:rsid w:val="00F20AB2"/>
    <w:rsid w:val="00F617FB"/>
    <w:rsid w:val="00F6353C"/>
    <w:rsid w:val="00F93722"/>
    <w:rsid w:val="00F9646D"/>
    <w:rsid w:val="00FA2284"/>
    <w:rsid w:val="00FA59E7"/>
    <w:rsid w:val="00FB3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E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700">
      <w:bodyDiv w:val="1"/>
      <w:marLeft w:val="0"/>
      <w:marRight w:val="0"/>
      <w:marTop w:val="0"/>
      <w:marBottom w:val="0"/>
      <w:divBdr>
        <w:top w:val="none" w:sz="0" w:space="0" w:color="auto"/>
        <w:left w:val="none" w:sz="0" w:space="0" w:color="auto"/>
        <w:bottom w:val="none" w:sz="0" w:space="0" w:color="auto"/>
        <w:right w:val="none" w:sz="0" w:space="0" w:color="auto"/>
      </w:divBdr>
    </w:div>
    <w:div w:id="142083085">
      <w:bodyDiv w:val="1"/>
      <w:marLeft w:val="0"/>
      <w:marRight w:val="0"/>
      <w:marTop w:val="0"/>
      <w:marBottom w:val="0"/>
      <w:divBdr>
        <w:top w:val="none" w:sz="0" w:space="0" w:color="auto"/>
        <w:left w:val="none" w:sz="0" w:space="0" w:color="auto"/>
        <w:bottom w:val="none" w:sz="0" w:space="0" w:color="auto"/>
        <w:right w:val="none" w:sz="0" w:space="0" w:color="auto"/>
      </w:divBdr>
    </w:div>
    <w:div w:id="460614028">
      <w:bodyDiv w:val="1"/>
      <w:marLeft w:val="0"/>
      <w:marRight w:val="0"/>
      <w:marTop w:val="0"/>
      <w:marBottom w:val="0"/>
      <w:divBdr>
        <w:top w:val="none" w:sz="0" w:space="0" w:color="auto"/>
        <w:left w:val="none" w:sz="0" w:space="0" w:color="auto"/>
        <w:bottom w:val="none" w:sz="0" w:space="0" w:color="auto"/>
        <w:right w:val="none" w:sz="0" w:space="0" w:color="auto"/>
      </w:divBdr>
    </w:div>
    <w:div w:id="461926904">
      <w:bodyDiv w:val="1"/>
      <w:marLeft w:val="0"/>
      <w:marRight w:val="0"/>
      <w:marTop w:val="0"/>
      <w:marBottom w:val="0"/>
      <w:divBdr>
        <w:top w:val="none" w:sz="0" w:space="0" w:color="auto"/>
        <w:left w:val="none" w:sz="0" w:space="0" w:color="auto"/>
        <w:bottom w:val="none" w:sz="0" w:space="0" w:color="auto"/>
        <w:right w:val="none" w:sz="0" w:space="0" w:color="auto"/>
      </w:divBdr>
    </w:div>
    <w:div w:id="874729244">
      <w:bodyDiv w:val="1"/>
      <w:marLeft w:val="0"/>
      <w:marRight w:val="0"/>
      <w:marTop w:val="0"/>
      <w:marBottom w:val="0"/>
      <w:divBdr>
        <w:top w:val="none" w:sz="0" w:space="0" w:color="auto"/>
        <w:left w:val="none" w:sz="0" w:space="0" w:color="auto"/>
        <w:bottom w:val="none" w:sz="0" w:space="0" w:color="auto"/>
        <w:right w:val="none" w:sz="0" w:space="0" w:color="auto"/>
      </w:divBdr>
    </w:div>
    <w:div w:id="1383365855">
      <w:bodyDiv w:val="1"/>
      <w:marLeft w:val="0"/>
      <w:marRight w:val="0"/>
      <w:marTop w:val="0"/>
      <w:marBottom w:val="0"/>
      <w:divBdr>
        <w:top w:val="none" w:sz="0" w:space="0" w:color="auto"/>
        <w:left w:val="none" w:sz="0" w:space="0" w:color="auto"/>
        <w:bottom w:val="none" w:sz="0" w:space="0" w:color="auto"/>
        <w:right w:val="none" w:sz="0" w:space="0" w:color="auto"/>
      </w:divBdr>
    </w:div>
    <w:div w:id="1426002676">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5387091">
      <w:bodyDiv w:val="1"/>
      <w:marLeft w:val="0"/>
      <w:marRight w:val="0"/>
      <w:marTop w:val="0"/>
      <w:marBottom w:val="0"/>
      <w:divBdr>
        <w:top w:val="none" w:sz="0" w:space="0" w:color="auto"/>
        <w:left w:val="none" w:sz="0" w:space="0" w:color="auto"/>
        <w:bottom w:val="none" w:sz="0" w:space="0" w:color="auto"/>
        <w:right w:val="none" w:sz="0" w:space="0" w:color="auto"/>
      </w:divBdr>
    </w:div>
    <w:div w:id="1855412342">
      <w:bodyDiv w:val="1"/>
      <w:marLeft w:val="0"/>
      <w:marRight w:val="0"/>
      <w:marTop w:val="0"/>
      <w:marBottom w:val="0"/>
      <w:divBdr>
        <w:top w:val="none" w:sz="0" w:space="0" w:color="auto"/>
        <w:left w:val="none" w:sz="0" w:space="0" w:color="auto"/>
        <w:bottom w:val="none" w:sz="0" w:space="0" w:color="auto"/>
        <w:right w:val="none" w:sz="0" w:space="0" w:color="auto"/>
      </w:divBdr>
    </w:div>
    <w:div w:id="2087997303">
      <w:bodyDiv w:val="1"/>
      <w:marLeft w:val="0"/>
      <w:marRight w:val="0"/>
      <w:marTop w:val="0"/>
      <w:marBottom w:val="0"/>
      <w:divBdr>
        <w:top w:val="none" w:sz="0" w:space="0" w:color="auto"/>
        <w:left w:val="none" w:sz="0" w:space="0" w:color="auto"/>
        <w:bottom w:val="none" w:sz="0" w:space="0" w:color="auto"/>
        <w:right w:val="none" w:sz="0" w:space="0" w:color="auto"/>
      </w:divBdr>
    </w:div>
    <w:div w:id="21024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Lucia</cp:lastModifiedBy>
  <cp:revision>3</cp:revision>
  <cp:lastPrinted>2019-09-20T07:50:00Z</cp:lastPrinted>
  <dcterms:created xsi:type="dcterms:W3CDTF">2019-09-20T07:46:00Z</dcterms:created>
  <dcterms:modified xsi:type="dcterms:W3CDTF">2019-09-20T07:51:00Z</dcterms:modified>
</cp:coreProperties>
</file>