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0" w:rsidRPr="00F75B60" w:rsidRDefault="00AB20F0">
      <w:pPr>
        <w:rPr>
          <w:rFonts w:ascii="Skia" w:hAnsi="Skia"/>
        </w:rPr>
      </w:pPr>
    </w:p>
    <w:p w:rsidR="000F033A" w:rsidRDefault="008D2D19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32"/>
          <w:szCs w:val="32"/>
          <w:lang w:val="en-GB"/>
        </w:rPr>
      </w:pPr>
      <w:r w:rsidRP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>R</w:t>
      </w:r>
      <w:r w:rsidR="00407217" w:rsidRP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>EGANOSA</w:t>
      </w:r>
      <w:r w:rsid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>'S</w:t>
      </w:r>
      <w:r w:rsidR="000F033A" w:rsidRP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 xml:space="preserve"> TERMINAL</w:t>
      </w:r>
      <w:r w:rsidRP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 xml:space="preserve"> </w:t>
      </w:r>
      <w:r w:rsidR="000F033A" w:rsidRP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>RECEIVES</w:t>
      </w:r>
      <w:r w:rsid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 xml:space="preserve"> THE FIR</w:t>
      </w:r>
      <w:r w:rsidR="009E5772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>ST LNG LOAD THAT YAMAL</w:t>
      </w:r>
      <w:r w:rsid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>'S LIQUEFIED PLANT</w:t>
      </w:r>
      <w:r w:rsidR="009E5772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 xml:space="preserve"> (SIBERIA)</w:t>
      </w:r>
      <w:r w:rsid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 xml:space="preserve"> EXPORTS FOR </w:t>
      </w:r>
      <w:r w:rsidR="00297C5F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 xml:space="preserve">CONTINENTAL </w:t>
      </w:r>
      <w:r w:rsidR="000F033A">
        <w:rPr>
          <w:rFonts w:ascii="Arial" w:hAnsi="Arial" w:cs="Arial"/>
          <w:b/>
          <w:bCs/>
          <w:color w:val="325370"/>
          <w:sz w:val="32"/>
          <w:szCs w:val="32"/>
          <w:lang w:val="en-GB"/>
        </w:rPr>
        <w:t>EUROPE</w:t>
      </w:r>
    </w:p>
    <w:p w:rsidR="00235D91" w:rsidRPr="007C0292" w:rsidRDefault="00B407C1" w:rsidP="007C0292">
      <w:pPr>
        <w:rPr>
          <w:sz w:val="24"/>
          <w:szCs w:val="24"/>
          <w:lang w:val="en-US"/>
        </w:rPr>
      </w:pPr>
      <w:r w:rsidRPr="000F033A">
        <w:rPr>
          <w:rFonts w:ascii="Arial" w:hAnsi="Arial" w:cs="Arial"/>
          <w:sz w:val="24"/>
          <w:szCs w:val="24"/>
          <w:lang w:val="en-US"/>
        </w:rPr>
        <w:t xml:space="preserve">  </w:t>
      </w:r>
      <w:r w:rsidR="007C0292">
        <w:rPr>
          <w:rFonts w:ascii="Arial" w:hAnsi="Arial" w:cs="Arial"/>
          <w:sz w:val="24"/>
          <w:szCs w:val="24"/>
          <w:lang w:val="en-US"/>
        </w:rPr>
        <w:br/>
      </w:r>
      <w:r w:rsidRPr="000F033A">
        <w:rPr>
          <w:rFonts w:ascii="Arial" w:hAnsi="Arial" w:cs="Arial"/>
          <w:sz w:val="24"/>
          <w:szCs w:val="24"/>
          <w:lang w:val="en-US"/>
        </w:rPr>
        <w:t xml:space="preserve"> </w:t>
      </w:r>
      <w:r w:rsidR="00F737E0">
        <w:rPr>
          <w:rFonts w:ascii="Arial" w:hAnsi="Arial" w:cs="Arial"/>
          <w:b/>
          <w:sz w:val="24"/>
          <w:szCs w:val="24"/>
          <w:lang w:val="en-US"/>
        </w:rPr>
        <w:t>FERROL (Spain), 8</w:t>
      </w:r>
      <w:r w:rsidR="000F033A" w:rsidRPr="007C0292">
        <w:rPr>
          <w:rFonts w:ascii="Arial" w:hAnsi="Arial" w:cs="Arial"/>
          <w:b/>
          <w:sz w:val="24"/>
          <w:szCs w:val="24"/>
          <w:lang w:val="en-US"/>
        </w:rPr>
        <w:t>th January,</w:t>
      </w:r>
      <w:r w:rsidR="00235D91" w:rsidRPr="007C0292">
        <w:rPr>
          <w:rFonts w:ascii="Arial" w:hAnsi="Arial" w:cs="Arial"/>
          <w:b/>
          <w:sz w:val="24"/>
          <w:szCs w:val="24"/>
          <w:lang w:val="en-US"/>
        </w:rPr>
        <w:t xml:space="preserve"> 2018</w:t>
      </w:r>
      <w:r w:rsidR="008D2D19" w:rsidRPr="007C0292">
        <w:rPr>
          <w:rFonts w:ascii="Arial" w:hAnsi="Arial" w:cs="Arial"/>
          <w:b/>
          <w:sz w:val="24"/>
          <w:szCs w:val="24"/>
          <w:lang w:val="en-US"/>
        </w:rPr>
        <w:t>.-</w:t>
      </w:r>
      <w:r w:rsidR="008D2D19" w:rsidRPr="007C029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F033A" w:rsidRPr="000F033A" w:rsidRDefault="000F033A" w:rsidP="00235D9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033A">
        <w:rPr>
          <w:rFonts w:ascii="Arial" w:hAnsi="Arial" w:cs="Arial"/>
          <w:sz w:val="24"/>
          <w:szCs w:val="24"/>
          <w:lang w:val="en-US"/>
        </w:rPr>
        <w:t xml:space="preserve">The first load of LNG that </w:t>
      </w:r>
      <w:r>
        <w:rPr>
          <w:rFonts w:ascii="Arial" w:hAnsi="Arial" w:cs="Arial"/>
          <w:sz w:val="24"/>
          <w:szCs w:val="24"/>
          <w:lang w:val="en-US"/>
        </w:rPr>
        <w:t>is received</w:t>
      </w:r>
      <w:r w:rsidRPr="000F033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from the Siberian peninsula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Yamal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F033A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o be consum</w:t>
      </w:r>
      <w:r w:rsidRPr="000F033A">
        <w:rPr>
          <w:rFonts w:ascii="Arial" w:hAnsi="Arial" w:cs="Arial"/>
          <w:sz w:val="24"/>
          <w:szCs w:val="24"/>
          <w:lang w:val="en-US"/>
        </w:rPr>
        <w:t xml:space="preserve">ed in </w:t>
      </w:r>
      <w:r w:rsidR="00C472C2">
        <w:rPr>
          <w:rFonts w:ascii="Arial" w:hAnsi="Arial" w:cs="Arial"/>
          <w:sz w:val="24"/>
          <w:szCs w:val="24"/>
          <w:lang w:val="en-US"/>
        </w:rPr>
        <w:t xml:space="preserve">continental </w:t>
      </w:r>
      <w:r w:rsidRPr="000F033A">
        <w:rPr>
          <w:rFonts w:ascii="Arial" w:hAnsi="Arial" w:cs="Arial"/>
          <w:sz w:val="24"/>
          <w:szCs w:val="24"/>
          <w:lang w:val="en-US"/>
        </w:rPr>
        <w:t>Europe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40F52">
        <w:rPr>
          <w:rFonts w:ascii="Arial" w:hAnsi="Arial" w:cs="Arial"/>
          <w:sz w:val="24"/>
          <w:szCs w:val="24"/>
          <w:lang w:val="en-US"/>
        </w:rPr>
        <w:t>has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40F52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 xml:space="preserve">een downloaded since yesterday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Reganosa's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terminal, located in the port of Ferrol</w:t>
      </w:r>
      <w:r w:rsidR="00F54EB8">
        <w:rPr>
          <w:rFonts w:ascii="Arial" w:hAnsi="Arial" w:cs="Arial"/>
          <w:sz w:val="24"/>
          <w:szCs w:val="24"/>
          <w:lang w:val="en-US"/>
        </w:rPr>
        <w:t xml:space="preserve"> (Spain)</w:t>
      </w:r>
      <w:r>
        <w:rPr>
          <w:rFonts w:ascii="Arial" w:hAnsi="Arial" w:cs="Arial"/>
          <w:sz w:val="24"/>
          <w:szCs w:val="24"/>
          <w:lang w:val="en-US"/>
        </w:rPr>
        <w:t xml:space="preserve">. This operation </w:t>
      </w:r>
      <w:r w:rsidR="006E37E2">
        <w:rPr>
          <w:rFonts w:ascii="Arial" w:hAnsi="Arial" w:cs="Arial"/>
          <w:sz w:val="24"/>
          <w:szCs w:val="24"/>
          <w:lang w:val="en-US"/>
        </w:rPr>
        <w:t>signs Galicia</w:t>
      </w:r>
      <w:r w:rsidR="00F54EB8">
        <w:rPr>
          <w:rFonts w:ascii="Arial" w:hAnsi="Arial" w:cs="Arial"/>
          <w:sz w:val="24"/>
          <w:szCs w:val="24"/>
          <w:lang w:val="en-US"/>
        </w:rPr>
        <w:t xml:space="preserve"> (Northwest</w:t>
      </w:r>
      <w:r w:rsidR="006E37E2">
        <w:rPr>
          <w:rFonts w:ascii="Arial" w:hAnsi="Arial" w:cs="Arial"/>
          <w:sz w:val="24"/>
          <w:szCs w:val="24"/>
          <w:lang w:val="en-US"/>
        </w:rPr>
        <w:t xml:space="preserve"> </w:t>
      </w:r>
      <w:r w:rsidR="00F54EB8">
        <w:rPr>
          <w:rFonts w:ascii="Arial" w:hAnsi="Arial" w:cs="Arial"/>
          <w:sz w:val="24"/>
          <w:szCs w:val="24"/>
          <w:lang w:val="en-US"/>
        </w:rPr>
        <w:t xml:space="preserve">of Spain) </w:t>
      </w:r>
      <w:r w:rsidR="006E37E2">
        <w:rPr>
          <w:rFonts w:ascii="Arial" w:hAnsi="Arial" w:cs="Arial"/>
          <w:sz w:val="24"/>
          <w:szCs w:val="24"/>
          <w:lang w:val="en-US"/>
        </w:rPr>
        <w:t xml:space="preserve">as the best place to get the exportations </w:t>
      </w:r>
      <w:r w:rsidR="008E0956">
        <w:rPr>
          <w:rFonts w:ascii="Arial" w:hAnsi="Arial" w:cs="Arial"/>
          <w:sz w:val="24"/>
          <w:szCs w:val="24"/>
          <w:lang w:val="en-US"/>
        </w:rPr>
        <w:t xml:space="preserve">from the recently opened liquefied plant </w:t>
      </w:r>
      <w:r w:rsidR="003A5DA6">
        <w:rPr>
          <w:rFonts w:ascii="Arial" w:hAnsi="Arial" w:cs="Arial"/>
          <w:sz w:val="24"/>
          <w:szCs w:val="24"/>
          <w:lang w:val="en-US"/>
        </w:rPr>
        <w:t>in</w:t>
      </w:r>
      <w:r w:rsidR="008E0956">
        <w:rPr>
          <w:rFonts w:ascii="Arial" w:hAnsi="Arial" w:cs="Arial"/>
          <w:sz w:val="24"/>
          <w:szCs w:val="24"/>
          <w:lang w:val="en-US"/>
        </w:rPr>
        <w:t xml:space="preserve"> the Russian </w:t>
      </w:r>
      <w:proofErr w:type="spellStart"/>
      <w:r w:rsidR="008E0956">
        <w:rPr>
          <w:rFonts w:ascii="Arial" w:hAnsi="Arial" w:cs="Arial"/>
          <w:sz w:val="24"/>
          <w:szCs w:val="24"/>
          <w:lang w:val="en-US"/>
        </w:rPr>
        <w:t>Artic</w:t>
      </w:r>
      <w:proofErr w:type="spellEnd"/>
      <w:r w:rsidR="008E0956">
        <w:rPr>
          <w:rFonts w:ascii="Arial" w:hAnsi="Arial" w:cs="Arial"/>
          <w:sz w:val="24"/>
          <w:szCs w:val="24"/>
          <w:lang w:val="en-US"/>
        </w:rPr>
        <w:t xml:space="preserve">, from which 16'5 million </w:t>
      </w:r>
      <w:proofErr w:type="spellStart"/>
      <w:r w:rsidR="008E0956">
        <w:rPr>
          <w:rFonts w:ascii="Arial" w:hAnsi="Arial" w:cs="Arial"/>
          <w:sz w:val="24"/>
          <w:szCs w:val="24"/>
          <w:lang w:val="en-US"/>
        </w:rPr>
        <w:t>tonnes</w:t>
      </w:r>
      <w:proofErr w:type="spellEnd"/>
      <w:r w:rsidR="008E0956">
        <w:rPr>
          <w:rFonts w:ascii="Arial" w:hAnsi="Arial" w:cs="Arial"/>
          <w:sz w:val="24"/>
          <w:szCs w:val="24"/>
          <w:lang w:val="en-US"/>
        </w:rPr>
        <w:t xml:space="preserve"> of LNG could be exported at the most per year. </w:t>
      </w:r>
      <w:proofErr w:type="spellStart"/>
      <w:r w:rsidR="00FC517B">
        <w:rPr>
          <w:rFonts w:ascii="Arial" w:hAnsi="Arial" w:cs="Arial"/>
          <w:sz w:val="24"/>
          <w:szCs w:val="24"/>
          <w:lang w:val="en-US"/>
        </w:rPr>
        <w:t>Reganosa's</w:t>
      </w:r>
      <w:proofErr w:type="spellEnd"/>
      <w:r w:rsidR="00FC517B">
        <w:rPr>
          <w:rFonts w:ascii="Arial" w:hAnsi="Arial" w:cs="Arial"/>
          <w:sz w:val="24"/>
          <w:szCs w:val="24"/>
          <w:lang w:val="en-US"/>
        </w:rPr>
        <w:t xml:space="preserve"> terminal is the closest from </w:t>
      </w:r>
      <w:proofErr w:type="spellStart"/>
      <w:r w:rsidR="00FC517B">
        <w:rPr>
          <w:rFonts w:ascii="Arial" w:hAnsi="Arial" w:cs="Arial"/>
          <w:sz w:val="24"/>
          <w:szCs w:val="24"/>
          <w:lang w:val="en-US"/>
        </w:rPr>
        <w:t>Yamal</w:t>
      </w:r>
      <w:proofErr w:type="spellEnd"/>
      <w:r w:rsidR="00FC517B">
        <w:rPr>
          <w:rFonts w:ascii="Arial" w:hAnsi="Arial" w:cs="Arial"/>
          <w:sz w:val="24"/>
          <w:szCs w:val="24"/>
          <w:lang w:val="en-US"/>
        </w:rPr>
        <w:t xml:space="preserve"> among the ones which operate in the Iberian </w:t>
      </w:r>
      <w:proofErr w:type="gramStart"/>
      <w:r w:rsidR="00FC517B">
        <w:rPr>
          <w:rFonts w:ascii="Arial" w:hAnsi="Arial" w:cs="Arial"/>
          <w:sz w:val="24"/>
          <w:szCs w:val="24"/>
          <w:lang w:val="en-US"/>
        </w:rPr>
        <w:t>peninsula</w:t>
      </w:r>
      <w:proofErr w:type="gramEnd"/>
      <w:r w:rsidR="00FC517B">
        <w:rPr>
          <w:rFonts w:ascii="Arial" w:hAnsi="Arial" w:cs="Arial"/>
          <w:sz w:val="24"/>
          <w:szCs w:val="24"/>
          <w:lang w:val="en-US"/>
        </w:rPr>
        <w:t>.</w:t>
      </w:r>
    </w:p>
    <w:p w:rsidR="003A5DA6" w:rsidRPr="00E93B92" w:rsidRDefault="003A5DA6" w:rsidP="00235D9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93B92">
        <w:rPr>
          <w:rFonts w:ascii="Arial" w:hAnsi="Arial" w:cs="Arial"/>
          <w:sz w:val="24"/>
          <w:szCs w:val="24"/>
          <w:lang w:val="en-US"/>
        </w:rPr>
        <w:t xml:space="preserve">The start </w:t>
      </w:r>
      <w:r w:rsidR="00E93B92">
        <w:rPr>
          <w:rFonts w:ascii="Arial" w:hAnsi="Arial" w:cs="Arial"/>
          <w:sz w:val="24"/>
          <w:szCs w:val="24"/>
          <w:lang w:val="en-US"/>
        </w:rPr>
        <w:t xml:space="preserve">in December of </w:t>
      </w:r>
      <w:proofErr w:type="spellStart"/>
      <w:r w:rsidR="00E93B92">
        <w:rPr>
          <w:rFonts w:ascii="Arial" w:hAnsi="Arial" w:cs="Arial"/>
          <w:sz w:val="24"/>
          <w:szCs w:val="24"/>
          <w:lang w:val="en-US"/>
        </w:rPr>
        <w:t>Yamal's</w:t>
      </w:r>
      <w:proofErr w:type="spellEnd"/>
      <w:r w:rsidR="00E93B92">
        <w:rPr>
          <w:rFonts w:ascii="Arial" w:hAnsi="Arial" w:cs="Arial"/>
          <w:sz w:val="24"/>
          <w:szCs w:val="24"/>
          <w:lang w:val="en-US"/>
        </w:rPr>
        <w:t xml:space="preserve"> </w:t>
      </w:r>
      <w:r w:rsidR="00E93B92" w:rsidRPr="00E93B92">
        <w:rPr>
          <w:rFonts w:ascii="Arial" w:hAnsi="Arial" w:cs="Arial"/>
          <w:sz w:val="24"/>
          <w:szCs w:val="24"/>
          <w:lang w:val="en-US"/>
        </w:rPr>
        <w:t>liquefied p</w:t>
      </w:r>
      <w:r w:rsidR="00E93B92">
        <w:rPr>
          <w:rFonts w:ascii="Arial" w:hAnsi="Arial" w:cs="Arial"/>
          <w:sz w:val="24"/>
          <w:szCs w:val="24"/>
          <w:lang w:val="en-US"/>
        </w:rPr>
        <w:t>lant is a great international milestone in the energy industry</w:t>
      </w:r>
      <w:r w:rsidR="00540F52">
        <w:rPr>
          <w:rFonts w:ascii="Arial" w:hAnsi="Arial" w:cs="Arial"/>
          <w:sz w:val="24"/>
          <w:szCs w:val="24"/>
          <w:lang w:val="en-US"/>
        </w:rPr>
        <w:t>,</w:t>
      </w:r>
      <w:r w:rsidR="00E93B92">
        <w:rPr>
          <w:rFonts w:ascii="Arial" w:hAnsi="Arial" w:cs="Arial"/>
          <w:sz w:val="24"/>
          <w:szCs w:val="24"/>
          <w:lang w:val="en-US"/>
        </w:rPr>
        <w:t xml:space="preserve"> for two reasons: the challenge of building and operating an infrastructure </w:t>
      </w:r>
      <w:r w:rsidR="00540F52">
        <w:rPr>
          <w:rFonts w:ascii="Arial" w:hAnsi="Arial" w:cs="Arial"/>
          <w:sz w:val="24"/>
          <w:szCs w:val="24"/>
          <w:lang w:val="en-US"/>
        </w:rPr>
        <w:t>of</w:t>
      </w:r>
      <w:r w:rsidR="00E93B92">
        <w:rPr>
          <w:rFonts w:ascii="Arial" w:hAnsi="Arial" w:cs="Arial"/>
          <w:sz w:val="24"/>
          <w:szCs w:val="24"/>
          <w:lang w:val="en-US"/>
        </w:rPr>
        <w:t xml:space="preserve"> this kind in the difficult weather conditions of the </w:t>
      </w:r>
      <w:proofErr w:type="spellStart"/>
      <w:r w:rsidR="00E93B92">
        <w:rPr>
          <w:rFonts w:ascii="Arial" w:hAnsi="Arial" w:cs="Arial"/>
          <w:sz w:val="24"/>
          <w:szCs w:val="24"/>
          <w:lang w:val="en-US"/>
        </w:rPr>
        <w:t>Artic</w:t>
      </w:r>
      <w:proofErr w:type="spellEnd"/>
      <w:r w:rsidR="00E93B92">
        <w:rPr>
          <w:rFonts w:ascii="Arial" w:hAnsi="Arial" w:cs="Arial"/>
          <w:sz w:val="24"/>
          <w:szCs w:val="24"/>
          <w:lang w:val="en-US"/>
        </w:rPr>
        <w:t xml:space="preserve">, and for the utilization of </w:t>
      </w:r>
      <w:proofErr w:type="spellStart"/>
      <w:r w:rsidR="00E93B92" w:rsidRPr="00E93B92">
        <w:rPr>
          <w:rFonts w:ascii="Arial" w:hAnsi="Arial" w:cs="Arial"/>
          <w:sz w:val="24"/>
          <w:szCs w:val="24"/>
          <w:lang w:val="en-US"/>
        </w:rPr>
        <w:t>Yuzhno-Tambéiskoe</w:t>
      </w:r>
      <w:proofErr w:type="spellEnd"/>
      <w:r w:rsidR="00E93B92" w:rsidRPr="00E93B92">
        <w:rPr>
          <w:rFonts w:ascii="Arial" w:hAnsi="Arial" w:cs="Arial"/>
          <w:sz w:val="24"/>
          <w:szCs w:val="24"/>
          <w:lang w:val="en-US"/>
        </w:rPr>
        <w:t xml:space="preserve"> deposit</w:t>
      </w:r>
      <w:r w:rsidR="00E93B92">
        <w:rPr>
          <w:rFonts w:ascii="Arial" w:hAnsi="Arial" w:cs="Arial"/>
          <w:sz w:val="24"/>
          <w:szCs w:val="24"/>
          <w:lang w:val="en-US"/>
        </w:rPr>
        <w:t>s</w:t>
      </w:r>
      <w:r w:rsidR="00E93B92" w:rsidRPr="00E93B92">
        <w:rPr>
          <w:rFonts w:ascii="Arial" w:hAnsi="Arial" w:cs="Arial"/>
          <w:sz w:val="24"/>
          <w:szCs w:val="24"/>
          <w:lang w:val="en-US"/>
        </w:rPr>
        <w:t>.</w:t>
      </w:r>
      <w:r w:rsidR="00E93B92">
        <w:rPr>
          <w:rFonts w:ascii="Arial" w:hAnsi="Arial" w:cs="Arial"/>
          <w:sz w:val="24"/>
          <w:szCs w:val="24"/>
          <w:lang w:val="en-US"/>
        </w:rPr>
        <w:t xml:space="preserve"> This is one of the biggest</w:t>
      </w:r>
      <w:r w:rsidR="00540F52">
        <w:rPr>
          <w:rFonts w:ascii="Arial" w:hAnsi="Arial" w:cs="Arial"/>
          <w:sz w:val="24"/>
          <w:szCs w:val="24"/>
          <w:lang w:val="en-US"/>
        </w:rPr>
        <w:t xml:space="preserve"> deposits</w:t>
      </w:r>
      <w:r w:rsidR="00E93B92">
        <w:rPr>
          <w:rFonts w:ascii="Arial" w:hAnsi="Arial" w:cs="Arial"/>
          <w:sz w:val="24"/>
          <w:szCs w:val="24"/>
          <w:lang w:val="en-US"/>
        </w:rPr>
        <w:t xml:space="preserve"> in Russia, and its estimated reserve consists </w:t>
      </w:r>
      <w:r w:rsidR="00540F52">
        <w:rPr>
          <w:rFonts w:ascii="Arial" w:hAnsi="Arial" w:cs="Arial"/>
          <w:sz w:val="24"/>
          <w:szCs w:val="24"/>
          <w:lang w:val="en-US"/>
        </w:rPr>
        <w:t>of</w:t>
      </w:r>
      <w:r w:rsidR="00E93B92">
        <w:rPr>
          <w:rFonts w:ascii="Arial" w:hAnsi="Arial" w:cs="Arial"/>
          <w:sz w:val="24"/>
          <w:szCs w:val="24"/>
          <w:lang w:val="en-US"/>
        </w:rPr>
        <w:t xml:space="preserve"> 926 million cubic meters of gas. The area of </w:t>
      </w:r>
      <w:proofErr w:type="spellStart"/>
      <w:r w:rsidR="00E93B92">
        <w:rPr>
          <w:rFonts w:ascii="Arial" w:hAnsi="Arial" w:cs="Arial"/>
          <w:sz w:val="24"/>
          <w:szCs w:val="24"/>
          <w:lang w:val="en-US"/>
        </w:rPr>
        <w:t>Yamal</w:t>
      </w:r>
      <w:proofErr w:type="spellEnd"/>
      <w:r w:rsidR="00E93B92">
        <w:rPr>
          <w:rFonts w:ascii="Arial" w:hAnsi="Arial" w:cs="Arial"/>
          <w:sz w:val="24"/>
          <w:szCs w:val="24"/>
          <w:lang w:val="en-US"/>
        </w:rPr>
        <w:t xml:space="preserve"> gathers 80% of the gas</w:t>
      </w:r>
      <w:r w:rsidR="001F486B">
        <w:rPr>
          <w:rFonts w:ascii="Arial" w:hAnsi="Arial" w:cs="Arial"/>
          <w:sz w:val="24"/>
          <w:szCs w:val="24"/>
          <w:lang w:val="en-US"/>
        </w:rPr>
        <w:t>, and it is considered the first global exporter and owner of the greatest worldwide areas for collecting this fuel.</w:t>
      </w:r>
      <w:r w:rsidR="00E93B92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0D677D" w:rsidRDefault="00114D73" w:rsidP="00235D9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beginning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Yamal's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project meant a massive human, technological and financial effort. 30.000 people were needed to be installed in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3B3E2E">
        <w:rPr>
          <w:rFonts w:ascii="Arial" w:hAnsi="Arial" w:cs="Arial"/>
          <w:sz w:val="24"/>
          <w:szCs w:val="24"/>
          <w:lang w:val="en-GB"/>
        </w:rPr>
        <w:t>un</w:t>
      </w:r>
      <w:r>
        <w:rPr>
          <w:rFonts w:ascii="Arial" w:hAnsi="Arial" w:cs="Arial"/>
          <w:sz w:val="24"/>
          <w:szCs w:val="24"/>
          <w:lang w:val="en-GB"/>
        </w:rPr>
        <w:t xml:space="preserve">inhabited area from Siberia, considering the complex technical challenges for operating a great plant under cold temperatures and unfavourable light conditions.  </w:t>
      </w:r>
    </w:p>
    <w:p w:rsidR="003B3E2E" w:rsidRPr="003B3E2E" w:rsidRDefault="003B3E2E" w:rsidP="00235D9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Liquefied ga</w:t>
      </w:r>
      <w:r w:rsidR="00540F52">
        <w:rPr>
          <w:rFonts w:ascii="Arial" w:hAnsi="Arial" w:cs="Arial"/>
          <w:sz w:val="24"/>
          <w:szCs w:val="24"/>
          <w:lang w:val="en-GB"/>
        </w:rPr>
        <w:t xml:space="preserve">s exported from </w:t>
      </w:r>
      <w:proofErr w:type="spellStart"/>
      <w:r w:rsidR="00540F52">
        <w:rPr>
          <w:rFonts w:ascii="Arial" w:hAnsi="Arial" w:cs="Arial"/>
          <w:sz w:val="24"/>
          <w:szCs w:val="24"/>
          <w:lang w:val="en-GB"/>
        </w:rPr>
        <w:t>Yamal</w:t>
      </w:r>
      <w:proofErr w:type="spellEnd"/>
      <w:r w:rsidR="00540F52">
        <w:rPr>
          <w:rFonts w:ascii="Arial" w:hAnsi="Arial" w:cs="Arial"/>
          <w:sz w:val="24"/>
          <w:szCs w:val="24"/>
          <w:lang w:val="en-GB"/>
        </w:rPr>
        <w:t xml:space="preserve"> comes in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97A4E">
        <w:rPr>
          <w:rFonts w:ascii="Arial" w:hAnsi="Arial" w:cs="Arial"/>
          <w:sz w:val="24"/>
          <w:szCs w:val="24"/>
          <w:lang w:val="en-GB"/>
        </w:rPr>
        <w:t>ice-class</w:t>
      </w:r>
      <w:r>
        <w:rPr>
          <w:rFonts w:ascii="Arial" w:hAnsi="Arial" w:cs="Arial"/>
          <w:sz w:val="24"/>
          <w:szCs w:val="24"/>
          <w:lang w:val="en-GB"/>
        </w:rPr>
        <w:t xml:space="preserve"> carrier</w:t>
      </w:r>
      <w:r w:rsidR="00540F52">
        <w:rPr>
          <w:rFonts w:ascii="Arial" w:hAnsi="Arial" w:cs="Arial"/>
          <w:sz w:val="24"/>
          <w:szCs w:val="24"/>
          <w:lang w:val="en-GB"/>
        </w:rPr>
        <w:t xml:space="preserve"> which is unique in the world:</w:t>
      </w:r>
      <w:r w:rsidR="0097665C">
        <w:rPr>
          <w:rFonts w:ascii="Arial" w:hAnsi="Arial" w:cs="Arial"/>
          <w:sz w:val="24"/>
          <w:szCs w:val="24"/>
          <w:lang w:val="en-GB"/>
        </w:rPr>
        <w:t xml:space="preserve"> adapted to operate in a frozen sea and adapted to break layers up to a thickness of 2 meters. The carrier travels to Gate's terminal -Holland-, where </w:t>
      </w:r>
      <w:r w:rsidR="00C472C2">
        <w:rPr>
          <w:rFonts w:ascii="Arial" w:hAnsi="Arial" w:cs="Arial"/>
          <w:sz w:val="24"/>
          <w:szCs w:val="24"/>
          <w:lang w:val="en-GB"/>
        </w:rPr>
        <w:t xml:space="preserve">it is </w:t>
      </w:r>
      <w:proofErr w:type="spellStart"/>
      <w:r w:rsidR="00C472C2">
        <w:rPr>
          <w:rFonts w:ascii="Arial" w:hAnsi="Arial" w:cs="Arial"/>
          <w:sz w:val="24"/>
          <w:szCs w:val="24"/>
          <w:lang w:val="en-GB"/>
        </w:rPr>
        <w:t>transshipped</w:t>
      </w:r>
      <w:proofErr w:type="spellEnd"/>
      <w:r w:rsidR="0097665C">
        <w:rPr>
          <w:rFonts w:ascii="Arial" w:hAnsi="Arial" w:cs="Arial"/>
          <w:sz w:val="24"/>
          <w:szCs w:val="24"/>
          <w:lang w:val="en-GB"/>
        </w:rPr>
        <w:t xml:space="preserve"> </w:t>
      </w:r>
      <w:r w:rsidR="00C472C2">
        <w:rPr>
          <w:rFonts w:ascii="Arial" w:hAnsi="Arial" w:cs="Arial"/>
          <w:sz w:val="24"/>
          <w:szCs w:val="24"/>
          <w:lang w:val="en-GB"/>
        </w:rPr>
        <w:t>-ship to ship</w:t>
      </w:r>
      <w:r w:rsidR="00FC517B">
        <w:rPr>
          <w:rFonts w:ascii="Arial" w:hAnsi="Arial" w:cs="Arial"/>
          <w:sz w:val="24"/>
          <w:szCs w:val="24"/>
          <w:lang w:val="en-GB"/>
        </w:rPr>
        <w:t xml:space="preserve"> method</w:t>
      </w:r>
      <w:r w:rsidR="00C472C2">
        <w:rPr>
          <w:rFonts w:ascii="Arial" w:hAnsi="Arial" w:cs="Arial"/>
          <w:sz w:val="24"/>
          <w:szCs w:val="24"/>
          <w:lang w:val="en-GB"/>
        </w:rPr>
        <w:t xml:space="preserve">- </w:t>
      </w:r>
      <w:r w:rsidR="00D5194B">
        <w:rPr>
          <w:rFonts w:ascii="Arial" w:hAnsi="Arial" w:cs="Arial"/>
          <w:sz w:val="24"/>
          <w:szCs w:val="24"/>
          <w:lang w:val="en-GB"/>
        </w:rPr>
        <w:t xml:space="preserve">to a </w:t>
      </w:r>
      <w:r w:rsidR="00FC517B">
        <w:rPr>
          <w:rFonts w:ascii="Arial" w:hAnsi="Arial" w:cs="Arial"/>
          <w:sz w:val="24"/>
          <w:szCs w:val="24"/>
          <w:lang w:val="en-GB"/>
        </w:rPr>
        <w:t xml:space="preserve">conventional </w:t>
      </w:r>
      <w:proofErr w:type="spellStart"/>
      <w:r w:rsidR="00FC517B">
        <w:rPr>
          <w:rFonts w:ascii="Arial" w:hAnsi="Arial" w:cs="Arial"/>
          <w:sz w:val="24"/>
          <w:szCs w:val="24"/>
          <w:lang w:val="en-GB"/>
        </w:rPr>
        <w:t>lng</w:t>
      </w:r>
      <w:proofErr w:type="spellEnd"/>
      <w:r w:rsidR="00FC517B">
        <w:rPr>
          <w:rFonts w:ascii="Arial" w:hAnsi="Arial" w:cs="Arial"/>
          <w:sz w:val="24"/>
          <w:szCs w:val="24"/>
          <w:lang w:val="en-GB"/>
        </w:rPr>
        <w:t xml:space="preserve"> carrier: </w:t>
      </w:r>
      <w:r w:rsidR="00D5194B">
        <w:rPr>
          <w:rFonts w:ascii="Arial" w:hAnsi="Arial" w:cs="Arial"/>
          <w:sz w:val="24"/>
          <w:szCs w:val="24"/>
          <w:lang w:val="en-GB"/>
        </w:rPr>
        <w:t>"</w:t>
      </w:r>
      <w:r w:rsidR="001A4BA8">
        <w:rPr>
          <w:rFonts w:ascii="Arial" w:hAnsi="Arial" w:cs="Arial"/>
          <w:sz w:val="24"/>
          <w:szCs w:val="24"/>
          <w:lang w:val="en-GB"/>
        </w:rPr>
        <w:t>Clean Ocean</w:t>
      </w:r>
      <w:r w:rsidR="00D5194B">
        <w:rPr>
          <w:rFonts w:ascii="Arial" w:hAnsi="Arial" w:cs="Arial"/>
          <w:sz w:val="24"/>
          <w:szCs w:val="24"/>
          <w:lang w:val="en-GB"/>
        </w:rPr>
        <w:t xml:space="preserve">", a modern </w:t>
      </w:r>
      <w:proofErr w:type="spellStart"/>
      <w:r w:rsidR="00D5194B">
        <w:rPr>
          <w:rFonts w:ascii="Arial" w:hAnsi="Arial" w:cs="Arial"/>
          <w:sz w:val="24"/>
          <w:szCs w:val="24"/>
          <w:lang w:val="en-GB"/>
        </w:rPr>
        <w:t>lng</w:t>
      </w:r>
      <w:proofErr w:type="spellEnd"/>
      <w:r w:rsidR="00D5194B">
        <w:rPr>
          <w:rFonts w:ascii="Arial" w:hAnsi="Arial" w:cs="Arial"/>
          <w:sz w:val="24"/>
          <w:szCs w:val="24"/>
          <w:lang w:val="en-GB"/>
        </w:rPr>
        <w:t xml:space="preserve"> carrier</w:t>
      </w:r>
      <w:r w:rsidR="001A4BA8">
        <w:rPr>
          <w:rFonts w:ascii="Arial" w:hAnsi="Arial" w:cs="Arial"/>
          <w:sz w:val="24"/>
          <w:szCs w:val="24"/>
          <w:lang w:val="en-GB"/>
        </w:rPr>
        <w:t xml:space="preserve"> 28</w:t>
      </w:r>
      <w:r w:rsidR="00C472C2">
        <w:rPr>
          <w:rFonts w:ascii="Arial" w:hAnsi="Arial" w:cs="Arial"/>
          <w:sz w:val="24"/>
          <w:szCs w:val="24"/>
          <w:lang w:val="en-GB"/>
        </w:rPr>
        <w:t>9</w:t>
      </w:r>
      <w:r w:rsidR="00D5194B">
        <w:rPr>
          <w:rFonts w:ascii="Arial" w:hAnsi="Arial" w:cs="Arial"/>
          <w:sz w:val="24"/>
          <w:szCs w:val="24"/>
          <w:lang w:val="en-GB"/>
        </w:rPr>
        <w:t xml:space="preserve"> meters length</w:t>
      </w:r>
      <w:r w:rsidR="00540F52">
        <w:rPr>
          <w:rFonts w:ascii="Arial" w:hAnsi="Arial" w:cs="Arial"/>
          <w:sz w:val="24"/>
          <w:szCs w:val="24"/>
          <w:lang w:val="en-GB"/>
        </w:rPr>
        <w:t>,</w:t>
      </w:r>
      <w:r w:rsidR="00D5194B">
        <w:rPr>
          <w:rFonts w:ascii="Arial" w:hAnsi="Arial" w:cs="Arial"/>
          <w:sz w:val="24"/>
          <w:szCs w:val="24"/>
          <w:lang w:val="en-GB"/>
        </w:rPr>
        <w:t xml:space="preserve"> which </w:t>
      </w:r>
      <w:r w:rsidR="00387B45">
        <w:rPr>
          <w:rFonts w:ascii="Arial" w:hAnsi="Arial" w:cs="Arial"/>
          <w:sz w:val="24"/>
          <w:szCs w:val="24"/>
          <w:lang w:val="en-GB"/>
        </w:rPr>
        <w:t>docked yesterday</w:t>
      </w:r>
      <w:r w:rsidR="00D5194B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D5194B">
        <w:rPr>
          <w:rFonts w:ascii="Arial" w:hAnsi="Arial" w:cs="Arial"/>
          <w:sz w:val="24"/>
          <w:szCs w:val="24"/>
          <w:lang w:val="en-GB"/>
        </w:rPr>
        <w:t>Reganosa's</w:t>
      </w:r>
      <w:proofErr w:type="spellEnd"/>
      <w:r w:rsidR="00D5194B">
        <w:rPr>
          <w:rFonts w:ascii="Arial" w:hAnsi="Arial" w:cs="Arial"/>
          <w:sz w:val="24"/>
          <w:szCs w:val="24"/>
          <w:lang w:val="en-GB"/>
        </w:rPr>
        <w:t xml:space="preserve"> terminal.</w:t>
      </w:r>
    </w:p>
    <w:p w:rsidR="00387B45" w:rsidRPr="000F033A" w:rsidRDefault="007C0292" w:rsidP="00235D91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7C0292">
        <w:rPr>
          <w:rFonts w:ascii="Arial" w:hAnsi="Arial" w:cs="Arial"/>
          <w:sz w:val="24"/>
          <w:szCs w:val="24"/>
          <w:lang w:val="en-US"/>
        </w:rPr>
        <w:t>Reganosa's</w:t>
      </w:r>
      <w:proofErr w:type="spellEnd"/>
      <w:r w:rsidRPr="007C0292">
        <w:rPr>
          <w:rFonts w:ascii="Arial" w:hAnsi="Arial" w:cs="Arial"/>
          <w:sz w:val="24"/>
          <w:szCs w:val="24"/>
          <w:lang w:val="en-US"/>
        </w:rPr>
        <w:t xml:space="preserve"> terminal in the port of Ferrol</w:t>
      </w:r>
      <w:r>
        <w:rPr>
          <w:rFonts w:ascii="Arial" w:hAnsi="Arial" w:cs="Arial"/>
          <w:sz w:val="24"/>
          <w:szCs w:val="24"/>
          <w:lang w:val="en-US"/>
        </w:rPr>
        <w:t xml:space="preserve"> is essential for the correct development of the Spanish gas system. Moreover, its location in the Atlantic sea reinforces its strategic value in the global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lng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market, because there is a new exporting area which is added to the traffic from the USA, Nigeria, Trinidad and Tobago and Peru. </w:t>
      </w:r>
    </w:p>
    <w:sectPr w:rsidR="00387B45" w:rsidRPr="000F033A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5C" w:rsidRDefault="0097665C" w:rsidP="009763C6">
      <w:pPr>
        <w:spacing w:after="0" w:line="240" w:lineRule="auto"/>
      </w:pPr>
      <w:r>
        <w:separator/>
      </w:r>
    </w:p>
  </w:endnote>
  <w:endnote w:type="continuationSeparator" w:id="0">
    <w:p w:rsidR="0097665C" w:rsidRDefault="0097665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5C" w:rsidRDefault="0097665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5C" w:rsidRDefault="0097665C" w:rsidP="009763C6">
      <w:pPr>
        <w:spacing w:after="0" w:line="240" w:lineRule="auto"/>
      </w:pPr>
      <w:r>
        <w:separator/>
      </w:r>
    </w:p>
  </w:footnote>
  <w:footnote w:type="continuationSeparator" w:id="0">
    <w:p w:rsidR="0097665C" w:rsidRDefault="0097665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5C" w:rsidRDefault="009766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65C" w:rsidRDefault="009766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86590"/>
    <w:multiLevelType w:val="hybridMultilevel"/>
    <w:tmpl w:val="14844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01E8C"/>
    <w:rsid w:val="00016D3D"/>
    <w:rsid w:val="00036545"/>
    <w:rsid w:val="00070B2B"/>
    <w:rsid w:val="00073375"/>
    <w:rsid w:val="000845DC"/>
    <w:rsid w:val="00093BBF"/>
    <w:rsid w:val="0009780F"/>
    <w:rsid w:val="000D677D"/>
    <w:rsid w:val="000E53A9"/>
    <w:rsid w:val="000F033A"/>
    <w:rsid w:val="00104F08"/>
    <w:rsid w:val="00105FBA"/>
    <w:rsid w:val="00114D73"/>
    <w:rsid w:val="00137BF4"/>
    <w:rsid w:val="00155FD8"/>
    <w:rsid w:val="00165BCB"/>
    <w:rsid w:val="001805BF"/>
    <w:rsid w:val="00196CA2"/>
    <w:rsid w:val="001A4BA8"/>
    <w:rsid w:val="001C053E"/>
    <w:rsid w:val="001F486B"/>
    <w:rsid w:val="002278AC"/>
    <w:rsid w:val="00235D91"/>
    <w:rsid w:val="00247945"/>
    <w:rsid w:val="0025500A"/>
    <w:rsid w:val="002567E3"/>
    <w:rsid w:val="00294DC0"/>
    <w:rsid w:val="00297A7A"/>
    <w:rsid w:val="00297C5F"/>
    <w:rsid w:val="002A10A6"/>
    <w:rsid w:val="002A4045"/>
    <w:rsid w:val="002C1CEC"/>
    <w:rsid w:val="002D467F"/>
    <w:rsid w:val="002F0957"/>
    <w:rsid w:val="00315474"/>
    <w:rsid w:val="003273F3"/>
    <w:rsid w:val="00331CBD"/>
    <w:rsid w:val="00331F71"/>
    <w:rsid w:val="0033333F"/>
    <w:rsid w:val="003441B2"/>
    <w:rsid w:val="003611D3"/>
    <w:rsid w:val="00362FCB"/>
    <w:rsid w:val="00371EAD"/>
    <w:rsid w:val="00377D3C"/>
    <w:rsid w:val="00387B45"/>
    <w:rsid w:val="0039436E"/>
    <w:rsid w:val="00396D62"/>
    <w:rsid w:val="003A0C1B"/>
    <w:rsid w:val="003A5DA6"/>
    <w:rsid w:val="003B3E2E"/>
    <w:rsid w:val="003D79D2"/>
    <w:rsid w:val="003F342B"/>
    <w:rsid w:val="00407217"/>
    <w:rsid w:val="0042145D"/>
    <w:rsid w:val="00421D45"/>
    <w:rsid w:val="00445F05"/>
    <w:rsid w:val="004514A0"/>
    <w:rsid w:val="00452F59"/>
    <w:rsid w:val="00460343"/>
    <w:rsid w:val="00485FBD"/>
    <w:rsid w:val="004E3043"/>
    <w:rsid w:val="004E3BDC"/>
    <w:rsid w:val="0050621E"/>
    <w:rsid w:val="005338E9"/>
    <w:rsid w:val="00540F52"/>
    <w:rsid w:val="00552DC1"/>
    <w:rsid w:val="00556EB1"/>
    <w:rsid w:val="00596B03"/>
    <w:rsid w:val="005A3EDA"/>
    <w:rsid w:val="005C62D7"/>
    <w:rsid w:val="005D184B"/>
    <w:rsid w:val="005F7785"/>
    <w:rsid w:val="00630032"/>
    <w:rsid w:val="00630A1F"/>
    <w:rsid w:val="00637ED3"/>
    <w:rsid w:val="0064043A"/>
    <w:rsid w:val="00647956"/>
    <w:rsid w:val="0065140D"/>
    <w:rsid w:val="00681F12"/>
    <w:rsid w:val="00690A13"/>
    <w:rsid w:val="006C362F"/>
    <w:rsid w:val="006D14E9"/>
    <w:rsid w:val="006E37E2"/>
    <w:rsid w:val="0070616E"/>
    <w:rsid w:val="007103A3"/>
    <w:rsid w:val="00712F86"/>
    <w:rsid w:val="00736ACC"/>
    <w:rsid w:val="0073724A"/>
    <w:rsid w:val="00752D9F"/>
    <w:rsid w:val="00761F29"/>
    <w:rsid w:val="00767C22"/>
    <w:rsid w:val="00784D1E"/>
    <w:rsid w:val="00787E87"/>
    <w:rsid w:val="007973DA"/>
    <w:rsid w:val="007B17D4"/>
    <w:rsid w:val="007B6B45"/>
    <w:rsid w:val="007C0292"/>
    <w:rsid w:val="007E3024"/>
    <w:rsid w:val="007F18C1"/>
    <w:rsid w:val="008013F5"/>
    <w:rsid w:val="008039FE"/>
    <w:rsid w:val="00813F54"/>
    <w:rsid w:val="00825E4C"/>
    <w:rsid w:val="00827F7C"/>
    <w:rsid w:val="00863A32"/>
    <w:rsid w:val="00863D14"/>
    <w:rsid w:val="0087308D"/>
    <w:rsid w:val="008B155E"/>
    <w:rsid w:val="008B7377"/>
    <w:rsid w:val="008C53C9"/>
    <w:rsid w:val="008D2D19"/>
    <w:rsid w:val="008D77CC"/>
    <w:rsid w:val="008E0956"/>
    <w:rsid w:val="008E1963"/>
    <w:rsid w:val="008E38EA"/>
    <w:rsid w:val="00912BEF"/>
    <w:rsid w:val="00912D7D"/>
    <w:rsid w:val="00913470"/>
    <w:rsid w:val="009302C4"/>
    <w:rsid w:val="00932BEC"/>
    <w:rsid w:val="00943284"/>
    <w:rsid w:val="009763C6"/>
    <w:rsid w:val="0097665C"/>
    <w:rsid w:val="00982134"/>
    <w:rsid w:val="009924DE"/>
    <w:rsid w:val="00992B0A"/>
    <w:rsid w:val="009A7F40"/>
    <w:rsid w:val="009E301A"/>
    <w:rsid w:val="009E5772"/>
    <w:rsid w:val="009E6AA1"/>
    <w:rsid w:val="00A401CD"/>
    <w:rsid w:val="00A51973"/>
    <w:rsid w:val="00A5553A"/>
    <w:rsid w:val="00A56614"/>
    <w:rsid w:val="00A60D68"/>
    <w:rsid w:val="00A67011"/>
    <w:rsid w:val="00A8220A"/>
    <w:rsid w:val="00A85786"/>
    <w:rsid w:val="00AA0C7F"/>
    <w:rsid w:val="00AA2275"/>
    <w:rsid w:val="00AA4D85"/>
    <w:rsid w:val="00AB20F0"/>
    <w:rsid w:val="00AB375B"/>
    <w:rsid w:val="00AE34D4"/>
    <w:rsid w:val="00B01938"/>
    <w:rsid w:val="00B06762"/>
    <w:rsid w:val="00B1115B"/>
    <w:rsid w:val="00B145B8"/>
    <w:rsid w:val="00B407C1"/>
    <w:rsid w:val="00B5266A"/>
    <w:rsid w:val="00B6048C"/>
    <w:rsid w:val="00B739E3"/>
    <w:rsid w:val="00BA4BAA"/>
    <w:rsid w:val="00BB1DDD"/>
    <w:rsid w:val="00BB504A"/>
    <w:rsid w:val="00BE0F0A"/>
    <w:rsid w:val="00C01B59"/>
    <w:rsid w:val="00C12FE7"/>
    <w:rsid w:val="00C26AFB"/>
    <w:rsid w:val="00C472C2"/>
    <w:rsid w:val="00C61638"/>
    <w:rsid w:val="00C627D0"/>
    <w:rsid w:val="00C82568"/>
    <w:rsid w:val="00CB369F"/>
    <w:rsid w:val="00CB568A"/>
    <w:rsid w:val="00CD0E42"/>
    <w:rsid w:val="00CE304D"/>
    <w:rsid w:val="00D15BE9"/>
    <w:rsid w:val="00D420EB"/>
    <w:rsid w:val="00D5194B"/>
    <w:rsid w:val="00D61EDC"/>
    <w:rsid w:val="00D65E92"/>
    <w:rsid w:val="00D73DEB"/>
    <w:rsid w:val="00DD0395"/>
    <w:rsid w:val="00E04BC8"/>
    <w:rsid w:val="00E054D8"/>
    <w:rsid w:val="00E103DE"/>
    <w:rsid w:val="00E176BE"/>
    <w:rsid w:val="00E21BB0"/>
    <w:rsid w:val="00E23DEF"/>
    <w:rsid w:val="00E44283"/>
    <w:rsid w:val="00E67396"/>
    <w:rsid w:val="00E82743"/>
    <w:rsid w:val="00E93B92"/>
    <w:rsid w:val="00EA48A6"/>
    <w:rsid w:val="00EB3EBB"/>
    <w:rsid w:val="00EC5360"/>
    <w:rsid w:val="00ED0FE1"/>
    <w:rsid w:val="00EF357B"/>
    <w:rsid w:val="00F01FC4"/>
    <w:rsid w:val="00F021A2"/>
    <w:rsid w:val="00F20AB2"/>
    <w:rsid w:val="00F26CEB"/>
    <w:rsid w:val="00F54EB8"/>
    <w:rsid w:val="00F560E7"/>
    <w:rsid w:val="00F62BA2"/>
    <w:rsid w:val="00F6353C"/>
    <w:rsid w:val="00F737E0"/>
    <w:rsid w:val="00F740A6"/>
    <w:rsid w:val="00F75B60"/>
    <w:rsid w:val="00F90AE0"/>
    <w:rsid w:val="00F9773B"/>
    <w:rsid w:val="00F97A4E"/>
    <w:rsid w:val="00FC517B"/>
    <w:rsid w:val="00FC5D40"/>
    <w:rsid w:val="00FC6A7F"/>
    <w:rsid w:val="00FD1CC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paragraph" w:styleId="Ttulo3">
    <w:name w:val="heading 3"/>
    <w:basedOn w:val="Normal"/>
    <w:link w:val="Ttulo3Car"/>
    <w:uiPriority w:val="9"/>
    <w:qFormat/>
    <w:rsid w:val="0068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0721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81F1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304D"/>
    <w:rPr>
      <w:b/>
      <w:bCs/>
    </w:rPr>
  </w:style>
  <w:style w:type="character" w:customStyle="1" w:styleId="apple-converted-space">
    <w:name w:val="apple-converted-space"/>
    <w:basedOn w:val="Fuentedeprrafopredeter"/>
    <w:rsid w:val="00CE3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708">
              <w:marLeft w:val="4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827">
              <w:marLeft w:val="4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0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4070-85DF-4FD2-ABCE-028A43B3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David Cheda</cp:lastModifiedBy>
  <cp:revision>7</cp:revision>
  <cp:lastPrinted>2017-04-11T09:29:00Z</cp:lastPrinted>
  <dcterms:created xsi:type="dcterms:W3CDTF">2018-01-04T10:38:00Z</dcterms:created>
  <dcterms:modified xsi:type="dcterms:W3CDTF">2018-01-08T08:30:00Z</dcterms:modified>
</cp:coreProperties>
</file>